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F10095" w14:textId="77777777" w:rsidR="00AE388F" w:rsidRDefault="00AE388F" w:rsidP="00712F16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28"/>
          <w:szCs w:val="28"/>
        </w:rPr>
      </w:pPr>
    </w:p>
    <w:p w14:paraId="62573485" w14:textId="118D2ABB" w:rsidR="00AE388F" w:rsidRPr="00AE388F" w:rsidRDefault="00AE388F" w:rsidP="00AE388F">
      <w:pPr>
        <w:pStyle w:val="a3"/>
        <w:shd w:val="clear" w:color="auto" w:fill="FFFFFF"/>
        <w:spacing w:before="0" w:beforeAutospacing="0" w:after="0" w:afterAutospacing="0"/>
        <w:ind w:firstLine="708"/>
        <w:jc w:val="center"/>
        <w:rPr>
          <w:b/>
          <w:color w:val="333333"/>
          <w:sz w:val="28"/>
          <w:szCs w:val="28"/>
        </w:rPr>
      </w:pPr>
      <w:r w:rsidRPr="00AE388F">
        <w:rPr>
          <w:b/>
          <w:color w:val="333333"/>
          <w:sz w:val="28"/>
          <w:szCs w:val="28"/>
        </w:rPr>
        <w:t>ИНФОРМАЦИЯ</w:t>
      </w:r>
    </w:p>
    <w:p w14:paraId="6FACF9C2" w14:textId="32A59E46" w:rsidR="00AE388F" w:rsidRPr="00AE388F" w:rsidRDefault="00AE388F" w:rsidP="00AE388F">
      <w:pPr>
        <w:pStyle w:val="a3"/>
        <w:shd w:val="clear" w:color="auto" w:fill="FFFFFF"/>
        <w:spacing w:before="0" w:beforeAutospacing="0" w:after="0" w:afterAutospacing="0"/>
        <w:ind w:firstLine="708"/>
        <w:jc w:val="center"/>
        <w:rPr>
          <w:b/>
          <w:color w:val="333333"/>
          <w:sz w:val="28"/>
          <w:szCs w:val="28"/>
        </w:rPr>
      </w:pPr>
      <w:r w:rsidRPr="00AE388F">
        <w:rPr>
          <w:b/>
          <w:color w:val="333333"/>
          <w:sz w:val="28"/>
          <w:szCs w:val="28"/>
        </w:rPr>
        <w:t>об итогах проведения проекта (конкурса) "Открытая сцена" в 2024 году</w:t>
      </w:r>
    </w:p>
    <w:p w14:paraId="3CF96D7B" w14:textId="77777777" w:rsidR="00AE388F" w:rsidRDefault="00AE388F" w:rsidP="00712F16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28"/>
          <w:szCs w:val="28"/>
        </w:rPr>
      </w:pPr>
    </w:p>
    <w:p w14:paraId="636377A8" w14:textId="77777777" w:rsidR="00AE388F" w:rsidRDefault="00AE388F" w:rsidP="00AE388F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14:paraId="00880680" w14:textId="05393539" w:rsidR="009F1594" w:rsidRPr="00712F16" w:rsidRDefault="00DE61DC" w:rsidP="00712F16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28"/>
          <w:szCs w:val="28"/>
        </w:rPr>
      </w:pPr>
      <w:r w:rsidRPr="00712F16">
        <w:rPr>
          <w:color w:val="333333"/>
          <w:sz w:val="28"/>
          <w:szCs w:val="28"/>
        </w:rPr>
        <w:t xml:space="preserve">Департамент культуры города Москвы проводит конкурс среди профессиональных (постоянных или временных) творческих коллективов и отдельных режиссеров-постановщиков на получение в рамках проекта </w:t>
      </w:r>
      <w:r w:rsidR="00AE388F">
        <w:rPr>
          <w:color w:val="333333"/>
          <w:sz w:val="28"/>
          <w:szCs w:val="28"/>
        </w:rPr>
        <w:t>"</w:t>
      </w:r>
      <w:r w:rsidRPr="00712F16">
        <w:rPr>
          <w:color w:val="333333"/>
          <w:sz w:val="28"/>
          <w:szCs w:val="28"/>
        </w:rPr>
        <w:t>Открытая сцена</w:t>
      </w:r>
      <w:r w:rsidR="00AE388F">
        <w:rPr>
          <w:color w:val="333333"/>
          <w:sz w:val="28"/>
          <w:szCs w:val="28"/>
        </w:rPr>
        <w:t>"</w:t>
      </w:r>
      <w:r w:rsidRPr="00712F16">
        <w:rPr>
          <w:color w:val="333333"/>
          <w:sz w:val="28"/>
          <w:szCs w:val="28"/>
        </w:rPr>
        <w:t xml:space="preserve"> государственного целевого творческого заказа на осуществление постановок музыкальных и драматических спектаклей на сценических площадках Москвы, а также инновационных проектов и программ в области музыкальных исполнительских искусств.</w:t>
      </w:r>
    </w:p>
    <w:p w14:paraId="2F5AEEEF" w14:textId="1365F0DD" w:rsidR="00712F16" w:rsidRPr="00712F16" w:rsidRDefault="00712F16" w:rsidP="00712F16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28"/>
          <w:szCs w:val="28"/>
        </w:rPr>
      </w:pPr>
      <w:r w:rsidRPr="00712F16">
        <w:rPr>
          <w:color w:val="333333"/>
          <w:sz w:val="28"/>
          <w:szCs w:val="28"/>
        </w:rPr>
        <w:t xml:space="preserve">В 2024 году было подано 45 заявок, из них: 36 заявок театрального направления (16 заявок от государственных бюджетных учреждений культуры города Москвы, подведомственных Департаменту культуры города Москвы </w:t>
      </w:r>
      <w:r>
        <w:rPr>
          <w:color w:val="333333"/>
          <w:sz w:val="28"/>
          <w:szCs w:val="28"/>
        </w:rPr>
        <w:br/>
      </w:r>
      <w:r w:rsidRPr="00712F16">
        <w:rPr>
          <w:color w:val="333333"/>
          <w:sz w:val="28"/>
          <w:szCs w:val="28"/>
        </w:rPr>
        <w:t>и 20 заявок от негосударственных организаций) и 9 заявок музыкального направления (от негосударственных организаций).</w:t>
      </w:r>
    </w:p>
    <w:p w14:paraId="6466EAEC" w14:textId="284D1C3C" w:rsidR="00712F16" w:rsidRPr="00712F16" w:rsidRDefault="00712F16" w:rsidP="00712F16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28"/>
          <w:szCs w:val="28"/>
        </w:rPr>
      </w:pPr>
      <w:r w:rsidRPr="00712F16">
        <w:rPr>
          <w:color w:val="333333"/>
          <w:sz w:val="28"/>
          <w:szCs w:val="28"/>
        </w:rPr>
        <w:t xml:space="preserve">Протоколом заседания Экспертного совета по осуществлению проекта (конкурса) "Открытая сцена" от 15 апреля 2024 г. № 2 победителями конкурса "Открытая сцена" в 2024 году в области театрального искусства стали </w:t>
      </w:r>
      <w:r>
        <w:rPr>
          <w:color w:val="333333"/>
          <w:sz w:val="28"/>
          <w:szCs w:val="28"/>
        </w:rPr>
        <w:br/>
      </w:r>
      <w:r w:rsidRPr="00712F16">
        <w:rPr>
          <w:color w:val="333333"/>
          <w:sz w:val="28"/>
          <w:szCs w:val="28"/>
        </w:rPr>
        <w:t>23 проекта</w:t>
      </w:r>
      <w:r w:rsidR="00AE388F">
        <w:rPr>
          <w:color w:val="333333"/>
          <w:sz w:val="28"/>
          <w:szCs w:val="28"/>
        </w:rPr>
        <w:t xml:space="preserve"> (13 проектов ГБУК г. Москвы и 10 проектов частных организаций)</w:t>
      </w:r>
      <w:r w:rsidRPr="00712F16">
        <w:rPr>
          <w:color w:val="333333"/>
          <w:sz w:val="28"/>
          <w:szCs w:val="28"/>
        </w:rPr>
        <w:t>:</w:t>
      </w:r>
    </w:p>
    <w:p w14:paraId="43C4B2A4" w14:textId="3695E222" w:rsidR="00712F16" w:rsidRPr="00712F16" w:rsidRDefault="00712F16" w:rsidP="00712F16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712F16">
        <w:rPr>
          <w:color w:val="333333"/>
          <w:sz w:val="28"/>
          <w:szCs w:val="28"/>
        </w:rPr>
        <w:t>1.</w:t>
      </w:r>
      <w:r w:rsidRPr="00712F16">
        <w:rPr>
          <w:color w:val="333333"/>
          <w:sz w:val="28"/>
          <w:szCs w:val="28"/>
        </w:rPr>
        <w:tab/>
        <w:t>Московский Фестиваль-конкурс негосударственных театральных инициатив в области театра для детей и юношества "Трубадур"</w:t>
      </w:r>
      <w:r w:rsidR="00B44D07">
        <w:rPr>
          <w:color w:val="333333"/>
          <w:sz w:val="28"/>
          <w:szCs w:val="28"/>
        </w:rPr>
        <w:t xml:space="preserve"> (</w:t>
      </w:r>
      <w:r w:rsidR="00B44D07" w:rsidRPr="00B44D07">
        <w:rPr>
          <w:color w:val="333333"/>
          <w:sz w:val="28"/>
          <w:szCs w:val="28"/>
        </w:rPr>
        <w:t>Государственное бюджетное учреждение культуры города Москвы "Фольклорный центр "Москва"</w:t>
      </w:r>
      <w:r w:rsidR="00B44D07">
        <w:rPr>
          <w:color w:val="333333"/>
          <w:sz w:val="28"/>
          <w:szCs w:val="28"/>
        </w:rPr>
        <w:t>)</w:t>
      </w:r>
      <w:r w:rsidRPr="00712F16">
        <w:rPr>
          <w:color w:val="333333"/>
          <w:sz w:val="28"/>
          <w:szCs w:val="28"/>
        </w:rPr>
        <w:t xml:space="preserve">; </w:t>
      </w:r>
    </w:p>
    <w:p w14:paraId="6C061026" w14:textId="25BBAE2C" w:rsidR="00712F16" w:rsidRPr="00712F16" w:rsidRDefault="00712F16" w:rsidP="00712F16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712F16">
        <w:rPr>
          <w:color w:val="333333"/>
          <w:sz w:val="28"/>
          <w:szCs w:val="28"/>
        </w:rPr>
        <w:t>2.</w:t>
      </w:r>
      <w:r w:rsidRPr="00712F16">
        <w:rPr>
          <w:color w:val="333333"/>
          <w:sz w:val="28"/>
          <w:szCs w:val="28"/>
        </w:rPr>
        <w:tab/>
        <w:t>Московский фестиваль театров кукол "</w:t>
      </w:r>
      <w:proofErr w:type="spellStart"/>
      <w:r w:rsidRPr="00712F16">
        <w:rPr>
          <w:color w:val="333333"/>
          <w:sz w:val="28"/>
          <w:szCs w:val="28"/>
        </w:rPr>
        <w:t>Пушкин_фест</w:t>
      </w:r>
      <w:proofErr w:type="spellEnd"/>
      <w:r w:rsidRPr="00712F16">
        <w:rPr>
          <w:color w:val="333333"/>
          <w:sz w:val="28"/>
          <w:szCs w:val="28"/>
        </w:rPr>
        <w:t>"</w:t>
      </w:r>
      <w:r w:rsidR="00B44D07">
        <w:rPr>
          <w:color w:val="333333"/>
          <w:sz w:val="28"/>
          <w:szCs w:val="28"/>
        </w:rPr>
        <w:t xml:space="preserve"> (</w:t>
      </w:r>
      <w:r w:rsidR="00B44D07" w:rsidRPr="00B44D07">
        <w:rPr>
          <w:color w:val="333333"/>
          <w:sz w:val="28"/>
          <w:szCs w:val="28"/>
        </w:rPr>
        <w:t>Государственное бюджетное учреждение культуры города Москвы "Московский театр кукол"</w:t>
      </w:r>
      <w:r w:rsidR="00B44D07">
        <w:rPr>
          <w:color w:val="333333"/>
          <w:sz w:val="28"/>
          <w:szCs w:val="28"/>
        </w:rPr>
        <w:t>)</w:t>
      </w:r>
      <w:r w:rsidRPr="00712F16">
        <w:rPr>
          <w:color w:val="333333"/>
          <w:sz w:val="28"/>
          <w:szCs w:val="28"/>
        </w:rPr>
        <w:t>;</w:t>
      </w:r>
    </w:p>
    <w:p w14:paraId="3FA66217" w14:textId="75E88228" w:rsidR="00712F16" w:rsidRPr="00712F16" w:rsidRDefault="00712F16" w:rsidP="00712F16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712F16">
        <w:rPr>
          <w:color w:val="333333"/>
          <w:sz w:val="28"/>
          <w:szCs w:val="28"/>
        </w:rPr>
        <w:t>3.</w:t>
      </w:r>
      <w:r w:rsidRPr="00712F16">
        <w:rPr>
          <w:color w:val="333333"/>
          <w:sz w:val="28"/>
          <w:szCs w:val="28"/>
        </w:rPr>
        <w:tab/>
        <w:t>Театральная постановка "Дом Бернарда Альбы"</w:t>
      </w:r>
      <w:r w:rsidR="00B44D07">
        <w:rPr>
          <w:color w:val="333333"/>
          <w:sz w:val="28"/>
          <w:szCs w:val="28"/>
        </w:rPr>
        <w:t xml:space="preserve"> (</w:t>
      </w:r>
      <w:r w:rsidR="00B44D07" w:rsidRPr="00B44D07">
        <w:rPr>
          <w:color w:val="333333"/>
          <w:sz w:val="28"/>
          <w:szCs w:val="28"/>
        </w:rPr>
        <w:t>Государственное бюджетное учреждение культуры города Москвы "Московский театр Эрмитаж"</w:t>
      </w:r>
      <w:r w:rsidR="00B44D07">
        <w:rPr>
          <w:color w:val="333333"/>
          <w:sz w:val="28"/>
          <w:szCs w:val="28"/>
        </w:rPr>
        <w:t>)</w:t>
      </w:r>
      <w:r w:rsidRPr="00712F16">
        <w:rPr>
          <w:color w:val="333333"/>
          <w:sz w:val="28"/>
          <w:szCs w:val="28"/>
        </w:rPr>
        <w:t xml:space="preserve">; </w:t>
      </w:r>
    </w:p>
    <w:p w14:paraId="6D0DCF90" w14:textId="327766CD" w:rsidR="00712F16" w:rsidRPr="00712F16" w:rsidRDefault="00712F16" w:rsidP="00712F16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712F16">
        <w:rPr>
          <w:color w:val="333333"/>
          <w:sz w:val="28"/>
          <w:szCs w:val="28"/>
        </w:rPr>
        <w:t>4.</w:t>
      </w:r>
      <w:r w:rsidRPr="00712F16">
        <w:rPr>
          <w:color w:val="333333"/>
          <w:sz w:val="28"/>
          <w:szCs w:val="28"/>
        </w:rPr>
        <w:tab/>
        <w:t>Театральная постановка "Кровавая свадьба"</w:t>
      </w:r>
      <w:r w:rsidR="00B44D07">
        <w:rPr>
          <w:color w:val="333333"/>
          <w:sz w:val="28"/>
          <w:szCs w:val="28"/>
        </w:rPr>
        <w:t xml:space="preserve"> (</w:t>
      </w:r>
      <w:r w:rsidR="00B44D07" w:rsidRPr="00B44D07">
        <w:rPr>
          <w:color w:val="333333"/>
          <w:sz w:val="28"/>
          <w:szCs w:val="28"/>
        </w:rPr>
        <w:t>Государственное бюджетное учреждение культуры города Москвы "Московский драматический театр им. М.Н. Ермоловой"</w:t>
      </w:r>
      <w:r w:rsidR="00B44D07">
        <w:rPr>
          <w:color w:val="333333"/>
          <w:sz w:val="28"/>
          <w:szCs w:val="28"/>
        </w:rPr>
        <w:t>)</w:t>
      </w:r>
      <w:r w:rsidRPr="00712F16">
        <w:rPr>
          <w:color w:val="333333"/>
          <w:sz w:val="28"/>
          <w:szCs w:val="28"/>
        </w:rPr>
        <w:t>;</w:t>
      </w:r>
    </w:p>
    <w:p w14:paraId="45E0C4E4" w14:textId="49E3135E" w:rsidR="00712F16" w:rsidRPr="00712F16" w:rsidRDefault="00712F16" w:rsidP="00712F16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712F16">
        <w:rPr>
          <w:color w:val="333333"/>
          <w:sz w:val="28"/>
          <w:szCs w:val="28"/>
        </w:rPr>
        <w:t>5.</w:t>
      </w:r>
      <w:r w:rsidRPr="00712F16">
        <w:rPr>
          <w:color w:val="333333"/>
          <w:sz w:val="28"/>
          <w:szCs w:val="28"/>
        </w:rPr>
        <w:tab/>
        <w:t>Театральная постановка " Ястреб "</w:t>
      </w:r>
      <w:r w:rsidR="00B44D07">
        <w:rPr>
          <w:color w:val="333333"/>
          <w:sz w:val="28"/>
          <w:szCs w:val="28"/>
        </w:rPr>
        <w:t xml:space="preserve"> (</w:t>
      </w:r>
      <w:r w:rsidR="00B44D07" w:rsidRPr="00B44D07">
        <w:rPr>
          <w:color w:val="333333"/>
          <w:sz w:val="28"/>
          <w:szCs w:val="28"/>
        </w:rPr>
        <w:t>Государственное бюджетное учреждение культуры города Москвы "Театр "Центр драматургии и режиссуры"</w:t>
      </w:r>
      <w:r w:rsidR="00B44D07">
        <w:rPr>
          <w:color w:val="333333"/>
          <w:sz w:val="28"/>
          <w:szCs w:val="28"/>
        </w:rPr>
        <w:t>)</w:t>
      </w:r>
      <w:r w:rsidRPr="00712F16">
        <w:rPr>
          <w:color w:val="333333"/>
          <w:sz w:val="28"/>
          <w:szCs w:val="28"/>
        </w:rPr>
        <w:t>;</w:t>
      </w:r>
    </w:p>
    <w:p w14:paraId="5AEE4926" w14:textId="111DB467" w:rsidR="00712F16" w:rsidRPr="00712F16" w:rsidRDefault="00712F16" w:rsidP="00712F16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712F16">
        <w:rPr>
          <w:color w:val="333333"/>
          <w:sz w:val="28"/>
          <w:szCs w:val="28"/>
        </w:rPr>
        <w:t>6.</w:t>
      </w:r>
      <w:r w:rsidRPr="00712F16">
        <w:rPr>
          <w:color w:val="333333"/>
          <w:sz w:val="28"/>
          <w:szCs w:val="28"/>
        </w:rPr>
        <w:tab/>
        <w:t>Международный театральный фестиваль "Диалоги"</w:t>
      </w:r>
      <w:r w:rsidR="00B44D07">
        <w:rPr>
          <w:color w:val="333333"/>
          <w:sz w:val="28"/>
          <w:szCs w:val="28"/>
        </w:rPr>
        <w:t xml:space="preserve"> (</w:t>
      </w:r>
      <w:r w:rsidR="00B44D07" w:rsidRPr="00B44D07">
        <w:rPr>
          <w:color w:val="333333"/>
          <w:sz w:val="28"/>
          <w:szCs w:val="28"/>
        </w:rPr>
        <w:t>Государственное бюджетное учреждение культуры города Москвы "Московский драматический театр "Человек"</w:t>
      </w:r>
      <w:r w:rsidR="00B44D07">
        <w:rPr>
          <w:color w:val="333333"/>
          <w:sz w:val="28"/>
          <w:szCs w:val="28"/>
        </w:rPr>
        <w:t>)</w:t>
      </w:r>
      <w:r w:rsidRPr="00712F16">
        <w:rPr>
          <w:color w:val="333333"/>
          <w:sz w:val="28"/>
          <w:szCs w:val="28"/>
        </w:rPr>
        <w:t>;</w:t>
      </w:r>
    </w:p>
    <w:p w14:paraId="02792D58" w14:textId="395C8E25" w:rsidR="00712F16" w:rsidRPr="00712F16" w:rsidRDefault="00712F16" w:rsidP="00712F16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712F16">
        <w:rPr>
          <w:color w:val="333333"/>
          <w:sz w:val="28"/>
          <w:szCs w:val="28"/>
        </w:rPr>
        <w:t>7.</w:t>
      </w:r>
      <w:r w:rsidRPr="00712F16">
        <w:rPr>
          <w:color w:val="333333"/>
          <w:sz w:val="28"/>
          <w:szCs w:val="28"/>
        </w:rPr>
        <w:tab/>
        <w:t>Театральная постановка "Багдадский вор и черная магия"</w:t>
      </w:r>
      <w:r w:rsidR="00B44D07">
        <w:rPr>
          <w:color w:val="333333"/>
          <w:sz w:val="28"/>
          <w:szCs w:val="28"/>
        </w:rPr>
        <w:t xml:space="preserve"> (</w:t>
      </w:r>
      <w:r w:rsidR="00B44D07" w:rsidRPr="00B44D07">
        <w:rPr>
          <w:color w:val="333333"/>
          <w:sz w:val="28"/>
          <w:szCs w:val="28"/>
        </w:rPr>
        <w:t>Государственное бюджетное учреждение культуры города Москвы "Московский академический театр имени Вл. Маяковского"</w:t>
      </w:r>
      <w:r w:rsidR="00B44D07">
        <w:rPr>
          <w:color w:val="333333"/>
          <w:sz w:val="28"/>
          <w:szCs w:val="28"/>
        </w:rPr>
        <w:t>)</w:t>
      </w:r>
      <w:r w:rsidRPr="00712F16">
        <w:rPr>
          <w:color w:val="333333"/>
          <w:sz w:val="28"/>
          <w:szCs w:val="28"/>
        </w:rPr>
        <w:t>;</w:t>
      </w:r>
    </w:p>
    <w:p w14:paraId="7DCD4A14" w14:textId="406B5E57" w:rsidR="00712F16" w:rsidRPr="00712F16" w:rsidRDefault="00712F16" w:rsidP="00712F16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712F16">
        <w:rPr>
          <w:color w:val="333333"/>
          <w:sz w:val="28"/>
          <w:szCs w:val="28"/>
        </w:rPr>
        <w:t>8.</w:t>
      </w:r>
      <w:r w:rsidRPr="00712F16">
        <w:rPr>
          <w:color w:val="333333"/>
          <w:sz w:val="28"/>
          <w:szCs w:val="28"/>
        </w:rPr>
        <w:tab/>
        <w:t>Театральная постановка "Упырь"</w:t>
      </w:r>
      <w:r w:rsidR="00B44D07">
        <w:rPr>
          <w:color w:val="333333"/>
          <w:sz w:val="28"/>
          <w:szCs w:val="28"/>
        </w:rPr>
        <w:t xml:space="preserve"> (</w:t>
      </w:r>
      <w:r w:rsidR="00B44D07" w:rsidRPr="00B44D07">
        <w:rPr>
          <w:color w:val="333333"/>
          <w:sz w:val="28"/>
          <w:szCs w:val="28"/>
        </w:rPr>
        <w:t xml:space="preserve">Государственное бюджетное учреждение культуры города Москвы "Московский театральный центр "Вишневый сад" под руководством Александра </w:t>
      </w:r>
      <w:proofErr w:type="spellStart"/>
      <w:r w:rsidR="00B44D07" w:rsidRPr="00B44D07">
        <w:rPr>
          <w:color w:val="333333"/>
          <w:sz w:val="28"/>
          <w:szCs w:val="28"/>
        </w:rPr>
        <w:t>Вилькина</w:t>
      </w:r>
      <w:proofErr w:type="spellEnd"/>
      <w:r w:rsidR="00B44D07" w:rsidRPr="00B44D07">
        <w:rPr>
          <w:color w:val="333333"/>
          <w:sz w:val="28"/>
          <w:szCs w:val="28"/>
        </w:rPr>
        <w:t>"</w:t>
      </w:r>
      <w:r w:rsidR="00B44D07">
        <w:rPr>
          <w:color w:val="333333"/>
          <w:sz w:val="28"/>
          <w:szCs w:val="28"/>
        </w:rPr>
        <w:t>)</w:t>
      </w:r>
      <w:r w:rsidRPr="00712F16">
        <w:rPr>
          <w:color w:val="333333"/>
          <w:sz w:val="28"/>
          <w:szCs w:val="28"/>
        </w:rPr>
        <w:t>;</w:t>
      </w:r>
    </w:p>
    <w:p w14:paraId="479FDB8D" w14:textId="7DEEDF19" w:rsidR="00712F16" w:rsidRPr="00712F16" w:rsidRDefault="00712F16" w:rsidP="00712F16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712F16">
        <w:rPr>
          <w:color w:val="333333"/>
          <w:sz w:val="28"/>
          <w:szCs w:val="28"/>
        </w:rPr>
        <w:lastRenderedPageBreak/>
        <w:t>9.</w:t>
      </w:r>
      <w:r w:rsidRPr="00712F16">
        <w:rPr>
          <w:color w:val="333333"/>
          <w:sz w:val="28"/>
          <w:szCs w:val="28"/>
        </w:rPr>
        <w:tab/>
        <w:t>Театральная постановка "Свет-Луна и Иван-богатырь"</w:t>
      </w:r>
      <w:r w:rsidR="00B44D07">
        <w:rPr>
          <w:color w:val="333333"/>
          <w:sz w:val="28"/>
          <w:szCs w:val="28"/>
        </w:rPr>
        <w:t xml:space="preserve"> (</w:t>
      </w:r>
      <w:r w:rsidR="00B44D07" w:rsidRPr="00B44D07">
        <w:rPr>
          <w:color w:val="333333"/>
          <w:sz w:val="28"/>
          <w:szCs w:val="28"/>
        </w:rPr>
        <w:t>Государственное бюджетное учреждение культуры города Москвы "Московский государственный историко-этнографический театр"</w:t>
      </w:r>
      <w:r w:rsidR="00B44D07">
        <w:rPr>
          <w:color w:val="333333"/>
          <w:sz w:val="28"/>
          <w:szCs w:val="28"/>
        </w:rPr>
        <w:t>)</w:t>
      </w:r>
      <w:r w:rsidRPr="00712F16">
        <w:rPr>
          <w:color w:val="333333"/>
          <w:sz w:val="28"/>
          <w:szCs w:val="28"/>
        </w:rPr>
        <w:t>;</w:t>
      </w:r>
    </w:p>
    <w:p w14:paraId="5AB68B8F" w14:textId="37988578" w:rsidR="00712F16" w:rsidRPr="00712F16" w:rsidRDefault="00712F16" w:rsidP="00712F16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712F16">
        <w:rPr>
          <w:color w:val="333333"/>
          <w:sz w:val="28"/>
          <w:szCs w:val="28"/>
        </w:rPr>
        <w:t>10.</w:t>
      </w:r>
      <w:r w:rsidRPr="00712F16">
        <w:rPr>
          <w:color w:val="333333"/>
          <w:sz w:val="28"/>
          <w:szCs w:val="28"/>
        </w:rPr>
        <w:tab/>
        <w:t>Театральная постановка "Три сестры"</w:t>
      </w:r>
      <w:r w:rsidR="00B44D07">
        <w:rPr>
          <w:color w:val="333333"/>
          <w:sz w:val="28"/>
          <w:szCs w:val="28"/>
        </w:rPr>
        <w:t xml:space="preserve"> (</w:t>
      </w:r>
      <w:r w:rsidR="00B44D07" w:rsidRPr="00B44D07">
        <w:rPr>
          <w:color w:val="333333"/>
          <w:sz w:val="28"/>
          <w:szCs w:val="28"/>
        </w:rPr>
        <w:t>Государственное бюджетное учреждение культуры города Москвы "Театр на Малой Ордынке"</w:t>
      </w:r>
      <w:r w:rsidR="00B44D07">
        <w:rPr>
          <w:color w:val="333333"/>
          <w:sz w:val="28"/>
          <w:szCs w:val="28"/>
        </w:rPr>
        <w:t>)</w:t>
      </w:r>
      <w:r w:rsidRPr="00712F16">
        <w:rPr>
          <w:color w:val="333333"/>
          <w:sz w:val="28"/>
          <w:szCs w:val="28"/>
        </w:rPr>
        <w:t>;</w:t>
      </w:r>
    </w:p>
    <w:p w14:paraId="577FC309" w14:textId="77777777" w:rsidR="00B44D07" w:rsidRPr="00B44D07" w:rsidRDefault="00712F16" w:rsidP="00B44D07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712F16">
        <w:rPr>
          <w:color w:val="333333"/>
          <w:sz w:val="28"/>
          <w:szCs w:val="28"/>
        </w:rPr>
        <w:t>11.</w:t>
      </w:r>
      <w:r w:rsidRPr="00712F16">
        <w:rPr>
          <w:color w:val="333333"/>
          <w:sz w:val="28"/>
          <w:szCs w:val="28"/>
        </w:rPr>
        <w:tab/>
        <w:t>Театрально-просветительский проект "Время Бурмейстера" приуроченный к 120-летию со дня рождения выдающегося хореографа, народного артиста СССР Владимира Павловича Бурмейстера</w:t>
      </w:r>
      <w:r w:rsidR="00B44D07">
        <w:rPr>
          <w:color w:val="333333"/>
          <w:sz w:val="28"/>
          <w:szCs w:val="28"/>
        </w:rPr>
        <w:t xml:space="preserve"> (</w:t>
      </w:r>
      <w:r w:rsidR="00B44D07" w:rsidRPr="00B44D07">
        <w:rPr>
          <w:color w:val="333333"/>
          <w:sz w:val="28"/>
          <w:szCs w:val="28"/>
        </w:rPr>
        <w:t xml:space="preserve">Государственное бюджетное учреждение культуры города Москвы "Московский академический Музыкальный театр имени народных артистов </w:t>
      </w:r>
    </w:p>
    <w:p w14:paraId="2814D6E6" w14:textId="5B6A2395" w:rsidR="00712F16" w:rsidRPr="00712F16" w:rsidRDefault="00B44D07" w:rsidP="00B44D07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B44D07">
        <w:rPr>
          <w:color w:val="333333"/>
          <w:sz w:val="28"/>
          <w:szCs w:val="28"/>
        </w:rPr>
        <w:t>К. С. Станиславского и Вл. И. Немировича-Данченко"</w:t>
      </w:r>
      <w:r>
        <w:rPr>
          <w:color w:val="333333"/>
          <w:sz w:val="28"/>
          <w:szCs w:val="28"/>
        </w:rPr>
        <w:t>)</w:t>
      </w:r>
      <w:r w:rsidR="00712F16" w:rsidRPr="00712F16">
        <w:rPr>
          <w:color w:val="333333"/>
          <w:sz w:val="28"/>
          <w:szCs w:val="28"/>
        </w:rPr>
        <w:t>;</w:t>
      </w:r>
    </w:p>
    <w:p w14:paraId="42850940" w14:textId="5043BEC4" w:rsidR="00712F16" w:rsidRPr="00712F16" w:rsidRDefault="00712F16" w:rsidP="00712F16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712F16">
        <w:rPr>
          <w:color w:val="333333"/>
          <w:sz w:val="28"/>
          <w:szCs w:val="28"/>
        </w:rPr>
        <w:t>12.</w:t>
      </w:r>
      <w:r w:rsidRPr="00712F16">
        <w:rPr>
          <w:color w:val="333333"/>
          <w:sz w:val="28"/>
          <w:szCs w:val="28"/>
        </w:rPr>
        <w:tab/>
        <w:t>Театральная постановка "</w:t>
      </w:r>
      <w:proofErr w:type="spellStart"/>
      <w:r w:rsidRPr="00712F16">
        <w:rPr>
          <w:color w:val="333333"/>
          <w:sz w:val="28"/>
          <w:szCs w:val="28"/>
        </w:rPr>
        <w:t>Гитис</w:t>
      </w:r>
      <w:proofErr w:type="spellEnd"/>
      <w:r w:rsidRPr="00712F16">
        <w:rPr>
          <w:color w:val="333333"/>
          <w:sz w:val="28"/>
          <w:szCs w:val="28"/>
        </w:rPr>
        <w:t>-лаб. Моцарт и Сальери"</w:t>
      </w:r>
      <w:r w:rsidR="00B44D07">
        <w:rPr>
          <w:color w:val="333333"/>
          <w:sz w:val="28"/>
          <w:szCs w:val="28"/>
        </w:rPr>
        <w:t xml:space="preserve"> (</w:t>
      </w:r>
      <w:r w:rsidR="00B44D07" w:rsidRPr="00B44D07">
        <w:rPr>
          <w:color w:val="333333"/>
          <w:sz w:val="28"/>
          <w:szCs w:val="28"/>
        </w:rPr>
        <w:t>Государственное бюджетное учреждение культуры города Москвы "</w:t>
      </w:r>
      <w:proofErr w:type="spellStart"/>
      <w:r w:rsidR="00B44D07" w:rsidRPr="00B44D07">
        <w:rPr>
          <w:color w:val="333333"/>
          <w:sz w:val="28"/>
          <w:szCs w:val="28"/>
        </w:rPr>
        <w:t>Москонцерт</w:t>
      </w:r>
      <w:proofErr w:type="spellEnd"/>
      <w:r w:rsidR="00B44D07" w:rsidRPr="00B44D07">
        <w:rPr>
          <w:color w:val="333333"/>
          <w:sz w:val="28"/>
          <w:szCs w:val="28"/>
        </w:rPr>
        <w:t>"</w:t>
      </w:r>
      <w:r w:rsidR="00B44D07">
        <w:rPr>
          <w:color w:val="333333"/>
          <w:sz w:val="28"/>
          <w:szCs w:val="28"/>
        </w:rPr>
        <w:t>)</w:t>
      </w:r>
      <w:r w:rsidRPr="00712F16">
        <w:rPr>
          <w:color w:val="333333"/>
          <w:sz w:val="28"/>
          <w:szCs w:val="28"/>
        </w:rPr>
        <w:t>;</w:t>
      </w:r>
    </w:p>
    <w:p w14:paraId="04C0B1F9" w14:textId="6BF82A0D" w:rsidR="00712F16" w:rsidRPr="00712F16" w:rsidRDefault="00712F16" w:rsidP="00712F16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712F16">
        <w:rPr>
          <w:color w:val="333333"/>
          <w:sz w:val="28"/>
          <w:szCs w:val="28"/>
        </w:rPr>
        <w:t>13.</w:t>
      </w:r>
      <w:r w:rsidRPr="00712F16">
        <w:rPr>
          <w:color w:val="333333"/>
          <w:sz w:val="28"/>
          <w:szCs w:val="28"/>
        </w:rPr>
        <w:tab/>
        <w:t>Театральная постановка "Хвала котам, или Приношение Почтеннейшей Публике"</w:t>
      </w:r>
      <w:r w:rsidR="00B44D07">
        <w:rPr>
          <w:color w:val="333333"/>
          <w:sz w:val="28"/>
          <w:szCs w:val="28"/>
        </w:rPr>
        <w:t xml:space="preserve"> (</w:t>
      </w:r>
      <w:r w:rsidR="00B44D07" w:rsidRPr="00B44D07">
        <w:rPr>
          <w:color w:val="333333"/>
          <w:sz w:val="28"/>
          <w:szCs w:val="28"/>
        </w:rPr>
        <w:t>Автономная некоммерческая организация театрального искусства "</w:t>
      </w:r>
      <w:proofErr w:type="spellStart"/>
      <w:r w:rsidR="00B44D07" w:rsidRPr="00B44D07">
        <w:rPr>
          <w:color w:val="333333"/>
          <w:sz w:val="28"/>
          <w:szCs w:val="28"/>
        </w:rPr>
        <w:t>Вахтанговский</w:t>
      </w:r>
      <w:proofErr w:type="spellEnd"/>
      <w:r w:rsidR="00B44D07" w:rsidRPr="00B44D07">
        <w:rPr>
          <w:color w:val="333333"/>
          <w:sz w:val="28"/>
          <w:szCs w:val="28"/>
        </w:rPr>
        <w:t xml:space="preserve"> практикум"</w:t>
      </w:r>
      <w:r w:rsidR="00B44D07">
        <w:rPr>
          <w:color w:val="333333"/>
          <w:sz w:val="28"/>
          <w:szCs w:val="28"/>
        </w:rPr>
        <w:t>)</w:t>
      </w:r>
      <w:r w:rsidRPr="00712F16">
        <w:rPr>
          <w:color w:val="333333"/>
          <w:sz w:val="28"/>
          <w:szCs w:val="28"/>
        </w:rPr>
        <w:t>;</w:t>
      </w:r>
    </w:p>
    <w:p w14:paraId="6F784923" w14:textId="2CA91A04" w:rsidR="00712F16" w:rsidRPr="00712F16" w:rsidRDefault="00712F16" w:rsidP="00712F16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712F16">
        <w:rPr>
          <w:color w:val="333333"/>
          <w:sz w:val="28"/>
          <w:szCs w:val="28"/>
        </w:rPr>
        <w:t>14.</w:t>
      </w:r>
      <w:r w:rsidRPr="00712F16">
        <w:rPr>
          <w:color w:val="333333"/>
          <w:sz w:val="28"/>
          <w:szCs w:val="28"/>
        </w:rPr>
        <w:tab/>
        <w:t>Театральная постановка "Чужие письма"</w:t>
      </w:r>
      <w:r w:rsidR="00B44D07">
        <w:rPr>
          <w:color w:val="333333"/>
          <w:sz w:val="28"/>
          <w:szCs w:val="28"/>
        </w:rPr>
        <w:t xml:space="preserve"> (</w:t>
      </w:r>
      <w:r w:rsidR="00B44D07" w:rsidRPr="00B44D07">
        <w:rPr>
          <w:color w:val="333333"/>
          <w:sz w:val="28"/>
          <w:szCs w:val="28"/>
        </w:rPr>
        <w:t>Государственное бюджетное учреждение культуры города Москвы "Экспериментальный театральный центр новой драмы "Практика"</w:t>
      </w:r>
      <w:r w:rsidR="00B44D07">
        <w:rPr>
          <w:color w:val="333333"/>
          <w:sz w:val="28"/>
          <w:szCs w:val="28"/>
        </w:rPr>
        <w:t>)</w:t>
      </w:r>
      <w:r w:rsidRPr="00712F16">
        <w:rPr>
          <w:color w:val="333333"/>
          <w:sz w:val="28"/>
          <w:szCs w:val="28"/>
        </w:rPr>
        <w:t>;</w:t>
      </w:r>
    </w:p>
    <w:p w14:paraId="749ABFF1" w14:textId="35427898" w:rsidR="00712F16" w:rsidRPr="00712F16" w:rsidRDefault="00712F16" w:rsidP="00712F16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712F16">
        <w:rPr>
          <w:color w:val="333333"/>
          <w:sz w:val="28"/>
          <w:szCs w:val="28"/>
        </w:rPr>
        <w:t>15.</w:t>
      </w:r>
      <w:r w:rsidRPr="00712F16">
        <w:rPr>
          <w:color w:val="333333"/>
          <w:sz w:val="28"/>
          <w:szCs w:val="28"/>
        </w:rPr>
        <w:tab/>
        <w:t>Театральная постановка " #</w:t>
      </w:r>
      <w:proofErr w:type="spellStart"/>
      <w:r w:rsidRPr="00712F16">
        <w:rPr>
          <w:color w:val="333333"/>
          <w:sz w:val="28"/>
          <w:szCs w:val="28"/>
        </w:rPr>
        <w:t>Театротерапия</w:t>
      </w:r>
      <w:proofErr w:type="spellEnd"/>
      <w:r w:rsidRPr="00712F16">
        <w:rPr>
          <w:color w:val="333333"/>
          <w:sz w:val="28"/>
          <w:szCs w:val="28"/>
        </w:rPr>
        <w:t>. Ай, да Пушкин!"</w:t>
      </w:r>
      <w:r w:rsidR="00B44D07">
        <w:rPr>
          <w:color w:val="333333"/>
          <w:sz w:val="28"/>
          <w:szCs w:val="28"/>
        </w:rPr>
        <w:t xml:space="preserve"> (</w:t>
      </w:r>
      <w:r w:rsidR="00B44D07" w:rsidRPr="00B44D07">
        <w:rPr>
          <w:color w:val="333333"/>
          <w:sz w:val="28"/>
          <w:szCs w:val="28"/>
        </w:rPr>
        <w:t>Автономная некоммерческая организация "Культурно-просветительский центр «ОПЕРА»"</w:t>
      </w:r>
      <w:r w:rsidR="00B44D07">
        <w:rPr>
          <w:color w:val="333333"/>
          <w:sz w:val="28"/>
          <w:szCs w:val="28"/>
        </w:rPr>
        <w:t>)</w:t>
      </w:r>
      <w:r w:rsidRPr="00712F16">
        <w:rPr>
          <w:color w:val="333333"/>
          <w:sz w:val="28"/>
          <w:szCs w:val="28"/>
        </w:rPr>
        <w:t>;</w:t>
      </w:r>
    </w:p>
    <w:p w14:paraId="6FC2870B" w14:textId="63D668FC" w:rsidR="00712F16" w:rsidRPr="00712F16" w:rsidRDefault="00712F16" w:rsidP="00712F16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712F16">
        <w:rPr>
          <w:color w:val="333333"/>
          <w:sz w:val="28"/>
          <w:szCs w:val="28"/>
        </w:rPr>
        <w:t>16.</w:t>
      </w:r>
      <w:r w:rsidRPr="00712F16">
        <w:rPr>
          <w:color w:val="333333"/>
          <w:sz w:val="28"/>
          <w:szCs w:val="28"/>
        </w:rPr>
        <w:tab/>
        <w:t>Театральная постановка "</w:t>
      </w:r>
      <w:proofErr w:type="spellStart"/>
      <w:r w:rsidRPr="00712F16">
        <w:rPr>
          <w:color w:val="333333"/>
          <w:sz w:val="28"/>
          <w:szCs w:val="28"/>
        </w:rPr>
        <w:t>Простодурсен</w:t>
      </w:r>
      <w:proofErr w:type="spellEnd"/>
      <w:r w:rsidRPr="00712F16">
        <w:rPr>
          <w:color w:val="333333"/>
          <w:sz w:val="28"/>
          <w:szCs w:val="28"/>
        </w:rPr>
        <w:t>. Великий театр"</w:t>
      </w:r>
      <w:r w:rsidR="00B44D07">
        <w:rPr>
          <w:color w:val="333333"/>
          <w:sz w:val="28"/>
          <w:szCs w:val="28"/>
        </w:rPr>
        <w:t xml:space="preserve"> (</w:t>
      </w:r>
      <w:r w:rsidR="00B44D07" w:rsidRPr="00B44D07">
        <w:rPr>
          <w:color w:val="333333"/>
          <w:sz w:val="28"/>
          <w:szCs w:val="28"/>
        </w:rPr>
        <w:t>Автономная некоммерческая организация "Театральная студия "Мастерская Брусникина"</w:t>
      </w:r>
      <w:r w:rsidR="00B44D07">
        <w:rPr>
          <w:color w:val="333333"/>
          <w:sz w:val="28"/>
          <w:szCs w:val="28"/>
        </w:rPr>
        <w:t>)</w:t>
      </w:r>
      <w:r w:rsidRPr="00712F16">
        <w:rPr>
          <w:color w:val="333333"/>
          <w:sz w:val="28"/>
          <w:szCs w:val="28"/>
        </w:rPr>
        <w:t>;</w:t>
      </w:r>
    </w:p>
    <w:p w14:paraId="14C3B300" w14:textId="5BF36093" w:rsidR="00712F16" w:rsidRPr="00712F16" w:rsidRDefault="00712F16" w:rsidP="00712F16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712F16">
        <w:rPr>
          <w:color w:val="333333"/>
          <w:sz w:val="28"/>
          <w:szCs w:val="28"/>
        </w:rPr>
        <w:t>17.</w:t>
      </w:r>
      <w:r w:rsidRPr="00712F16">
        <w:rPr>
          <w:color w:val="333333"/>
          <w:sz w:val="28"/>
          <w:szCs w:val="28"/>
        </w:rPr>
        <w:tab/>
        <w:t>Театральная постановка "Стрелы времени"</w:t>
      </w:r>
      <w:r w:rsidR="00B44D07">
        <w:rPr>
          <w:color w:val="333333"/>
          <w:sz w:val="28"/>
          <w:szCs w:val="28"/>
        </w:rPr>
        <w:t xml:space="preserve"> (</w:t>
      </w:r>
      <w:r w:rsidR="00B44D07" w:rsidRPr="00B44D07">
        <w:rPr>
          <w:color w:val="333333"/>
          <w:sz w:val="28"/>
          <w:szCs w:val="28"/>
        </w:rPr>
        <w:t>Автономная некоммерческая организация культурно-просветительский центр особого искусства "Пролив"</w:t>
      </w:r>
      <w:r w:rsidR="00B44D07">
        <w:rPr>
          <w:color w:val="333333"/>
          <w:sz w:val="28"/>
          <w:szCs w:val="28"/>
        </w:rPr>
        <w:t>)</w:t>
      </w:r>
      <w:r w:rsidRPr="00712F16">
        <w:rPr>
          <w:color w:val="333333"/>
          <w:sz w:val="28"/>
          <w:szCs w:val="28"/>
        </w:rPr>
        <w:t>;</w:t>
      </w:r>
    </w:p>
    <w:p w14:paraId="32B6C02C" w14:textId="73B81863" w:rsidR="00712F16" w:rsidRPr="00712F16" w:rsidRDefault="00712F16" w:rsidP="00712F16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712F16">
        <w:rPr>
          <w:color w:val="333333"/>
          <w:sz w:val="28"/>
          <w:szCs w:val="28"/>
        </w:rPr>
        <w:t>18.</w:t>
      </w:r>
      <w:r w:rsidRPr="00712F16">
        <w:rPr>
          <w:color w:val="333333"/>
          <w:sz w:val="28"/>
          <w:szCs w:val="28"/>
        </w:rPr>
        <w:tab/>
        <w:t>Театральная постановка "Ленинградский щелкунчик и Крысиный король"</w:t>
      </w:r>
      <w:r w:rsidR="00B44D07">
        <w:rPr>
          <w:color w:val="333333"/>
          <w:sz w:val="28"/>
          <w:szCs w:val="28"/>
        </w:rPr>
        <w:t xml:space="preserve"> (</w:t>
      </w:r>
      <w:r w:rsidR="00B44D07" w:rsidRPr="00B44D07">
        <w:rPr>
          <w:color w:val="333333"/>
          <w:sz w:val="28"/>
          <w:szCs w:val="28"/>
        </w:rPr>
        <w:t>Региональная общественная организация поддержки ветеранов военной службы "Офицерский Клуб"</w:t>
      </w:r>
      <w:r w:rsidR="00B44D07">
        <w:rPr>
          <w:color w:val="333333"/>
          <w:sz w:val="28"/>
          <w:szCs w:val="28"/>
        </w:rPr>
        <w:t>)</w:t>
      </w:r>
      <w:r w:rsidRPr="00712F16">
        <w:rPr>
          <w:color w:val="333333"/>
          <w:sz w:val="28"/>
          <w:szCs w:val="28"/>
        </w:rPr>
        <w:t>;</w:t>
      </w:r>
    </w:p>
    <w:p w14:paraId="27F7222A" w14:textId="17C258C8" w:rsidR="00712F16" w:rsidRPr="00712F16" w:rsidRDefault="00712F16" w:rsidP="00712F16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712F16">
        <w:rPr>
          <w:color w:val="333333"/>
          <w:sz w:val="28"/>
          <w:szCs w:val="28"/>
        </w:rPr>
        <w:t>19.</w:t>
      </w:r>
      <w:r w:rsidRPr="00712F16">
        <w:rPr>
          <w:color w:val="333333"/>
          <w:sz w:val="28"/>
          <w:szCs w:val="28"/>
        </w:rPr>
        <w:tab/>
        <w:t>Детский фестиваль современного искусства "ТЕРРИТОРИЯ.КИДС"</w:t>
      </w:r>
      <w:r w:rsidR="00B44D07">
        <w:rPr>
          <w:color w:val="333333"/>
          <w:sz w:val="28"/>
          <w:szCs w:val="28"/>
        </w:rPr>
        <w:t xml:space="preserve"> (</w:t>
      </w:r>
      <w:r w:rsidR="00B44D07" w:rsidRPr="00B44D07">
        <w:rPr>
          <w:color w:val="333333"/>
          <w:sz w:val="28"/>
          <w:szCs w:val="28"/>
        </w:rPr>
        <w:t>Фонд развития культуры и современного искусства "Территория"</w:t>
      </w:r>
      <w:r w:rsidR="00B44D07">
        <w:rPr>
          <w:color w:val="333333"/>
          <w:sz w:val="28"/>
          <w:szCs w:val="28"/>
        </w:rPr>
        <w:t>)</w:t>
      </w:r>
      <w:r w:rsidRPr="00712F16">
        <w:rPr>
          <w:color w:val="333333"/>
          <w:sz w:val="28"/>
          <w:szCs w:val="28"/>
        </w:rPr>
        <w:t>;</w:t>
      </w:r>
    </w:p>
    <w:p w14:paraId="4EE6785A" w14:textId="09789160" w:rsidR="00712F16" w:rsidRPr="00712F16" w:rsidRDefault="00712F16" w:rsidP="00712F16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712F16">
        <w:rPr>
          <w:color w:val="333333"/>
          <w:sz w:val="28"/>
          <w:szCs w:val="28"/>
        </w:rPr>
        <w:t>20.</w:t>
      </w:r>
      <w:r w:rsidRPr="00712F16">
        <w:rPr>
          <w:color w:val="333333"/>
          <w:sz w:val="28"/>
          <w:szCs w:val="28"/>
        </w:rPr>
        <w:tab/>
        <w:t>Театральная постановка "Террикон"</w:t>
      </w:r>
      <w:r w:rsidR="00B44D07">
        <w:rPr>
          <w:color w:val="333333"/>
          <w:sz w:val="28"/>
          <w:szCs w:val="28"/>
        </w:rPr>
        <w:t xml:space="preserve"> (</w:t>
      </w:r>
      <w:r w:rsidR="00B44D07" w:rsidRPr="00B44D07">
        <w:rPr>
          <w:color w:val="333333"/>
          <w:sz w:val="28"/>
          <w:szCs w:val="28"/>
        </w:rPr>
        <w:t>Индивидуальный предприниматель Лесников Максим Сергеевич</w:t>
      </w:r>
      <w:r w:rsidR="00B44D07">
        <w:rPr>
          <w:color w:val="333333"/>
          <w:sz w:val="28"/>
          <w:szCs w:val="28"/>
        </w:rPr>
        <w:t>)</w:t>
      </w:r>
      <w:r w:rsidRPr="00712F16">
        <w:rPr>
          <w:color w:val="333333"/>
          <w:sz w:val="28"/>
          <w:szCs w:val="28"/>
        </w:rPr>
        <w:t>;</w:t>
      </w:r>
    </w:p>
    <w:p w14:paraId="7AA3FF64" w14:textId="15C32A3C" w:rsidR="00712F16" w:rsidRPr="00712F16" w:rsidRDefault="00712F16" w:rsidP="00712F16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712F16">
        <w:rPr>
          <w:color w:val="333333"/>
          <w:sz w:val="28"/>
          <w:szCs w:val="28"/>
        </w:rPr>
        <w:t>21.</w:t>
      </w:r>
      <w:r w:rsidRPr="00712F16">
        <w:rPr>
          <w:color w:val="333333"/>
          <w:sz w:val="28"/>
          <w:szCs w:val="28"/>
        </w:rPr>
        <w:tab/>
        <w:t>Театральная постановка "Я люблю тебя, папа"</w:t>
      </w:r>
      <w:r w:rsidR="00B44D07">
        <w:rPr>
          <w:color w:val="333333"/>
          <w:sz w:val="28"/>
          <w:szCs w:val="28"/>
        </w:rPr>
        <w:t xml:space="preserve"> (</w:t>
      </w:r>
      <w:r w:rsidR="00B44D07" w:rsidRPr="00B44D07">
        <w:rPr>
          <w:color w:val="333333"/>
          <w:sz w:val="28"/>
          <w:szCs w:val="28"/>
        </w:rPr>
        <w:t xml:space="preserve">Индивидуальный предприниматель Бикбаев Дмитрий </w:t>
      </w:r>
      <w:proofErr w:type="spellStart"/>
      <w:r w:rsidR="00B44D07" w:rsidRPr="00B44D07">
        <w:rPr>
          <w:color w:val="333333"/>
          <w:sz w:val="28"/>
          <w:szCs w:val="28"/>
        </w:rPr>
        <w:t>Амиризович</w:t>
      </w:r>
      <w:proofErr w:type="spellEnd"/>
      <w:r w:rsidR="00B44D07">
        <w:rPr>
          <w:color w:val="333333"/>
          <w:sz w:val="28"/>
          <w:szCs w:val="28"/>
        </w:rPr>
        <w:t>)</w:t>
      </w:r>
      <w:r w:rsidRPr="00712F16">
        <w:rPr>
          <w:color w:val="333333"/>
          <w:sz w:val="28"/>
          <w:szCs w:val="28"/>
        </w:rPr>
        <w:t>;</w:t>
      </w:r>
    </w:p>
    <w:p w14:paraId="00899259" w14:textId="41C73942" w:rsidR="00712F16" w:rsidRPr="00712F16" w:rsidRDefault="00712F16" w:rsidP="00712F16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712F16">
        <w:rPr>
          <w:color w:val="333333"/>
          <w:sz w:val="28"/>
          <w:szCs w:val="28"/>
        </w:rPr>
        <w:t>22.</w:t>
      </w:r>
      <w:r w:rsidRPr="00712F16">
        <w:rPr>
          <w:color w:val="333333"/>
          <w:sz w:val="28"/>
          <w:szCs w:val="28"/>
        </w:rPr>
        <w:tab/>
        <w:t>Театральная постановка "Танго"</w:t>
      </w:r>
      <w:r w:rsidR="00B44D07">
        <w:rPr>
          <w:color w:val="333333"/>
          <w:sz w:val="28"/>
          <w:szCs w:val="28"/>
        </w:rPr>
        <w:t xml:space="preserve"> (</w:t>
      </w:r>
      <w:r w:rsidR="00B44D07" w:rsidRPr="00B44D07">
        <w:rPr>
          <w:color w:val="333333"/>
          <w:sz w:val="28"/>
          <w:szCs w:val="28"/>
        </w:rPr>
        <w:t xml:space="preserve">Индивидуальный предприниматель </w:t>
      </w:r>
      <w:proofErr w:type="spellStart"/>
      <w:r w:rsidR="00B44D07" w:rsidRPr="00B44D07">
        <w:rPr>
          <w:color w:val="333333"/>
          <w:sz w:val="28"/>
          <w:szCs w:val="28"/>
        </w:rPr>
        <w:t>Волкотруб</w:t>
      </w:r>
      <w:proofErr w:type="spellEnd"/>
      <w:r w:rsidR="00B44D07" w:rsidRPr="00B44D07">
        <w:rPr>
          <w:color w:val="333333"/>
          <w:sz w:val="28"/>
          <w:szCs w:val="28"/>
        </w:rPr>
        <w:t xml:space="preserve"> Степан Викторович</w:t>
      </w:r>
      <w:r w:rsidR="00B44D07">
        <w:rPr>
          <w:color w:val="333333"/>
          <w:sz w:val="28"/>
          <w:szCs w:val="28"/>
        </w:rPr>
        <w:t>)</w:t>
      </w:r>
      <w:r w:rsidRPr="00712F16">
        <w:rPr>
          <w:color w:val="333333"/>
          <w:sz w:val="28"/>
          <w:szCs w:val="28"/>
        </w:rPr>
        <w:t>;</w:t>
      </w:r>
    </w:p>
    <w:p w14:paraId="0FB61578" w14:textId="4EA3475C" w:rsidR="00712F16" w:rsidRDefault="00712F16" w:rsidP="00712F16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712F16">
        <w:rPr>
          <w:color w:val="333333"/>
          <w:sz w:val="28"/>
          <w:szCs w:val="28"/>
        </w:rPr>
        <w:t>23.</w:t>
      </w:r>
      <w:r w:rsidRPr="00712F16">
        <w:rPr>
          <w:color w:val="333333"/>
          <w:sz w:val="28"/>
          <w:szCs w:val="28"/>
        </w:rPr>
        <w:tab/>
        <w:t>Театральная постановка "Наташина мечта"</w:t>
      </w:r>
      <w:r w:rsidR="00B44D07">
        <w:rPr>
          <w:color w:val="333333"/>
          <w:sz w:val="28"/>
          <w:szCs w:val="28"/>
        </w:rPr>
        <w:t xml:space="preserve"> (</w:t>
      </w:r>
      <w:r w:rsidR="0081499B" w:rsidRPr="0081499B">
        <w:rPr>
          <w:color w:val="333333"/>
          <w:sz w:val="28"/>
          <w:szCs w:val="28"/>
        </w:rPr>
        <w:t>Индивидуальный предприниматель Скоробогатов Александр Алексеевич</w:t>
      </w:r>
      <w:r w:rsidR="00B44D07">
        <w:rPr>
          <w:color w:val="333333"/>
          <w:sz w:val="28"/>
          <w:szCs w:val="28"/>
        </w:rPr>
        <w:t>)</w:t>
      </w:r>
      <w:r w:rsidRPr="00712F16">
        <w:rPr>
          <w:color w:val="333333"/>
          <w:sz w:val="28"/>
          <w:szCs w:val="28"/>
        </w:rPr>
        <w:t>.</w:t>
      </w:r>
    </w:p>
    <w:p w14:paraId="36660A2D" w14:textId="3140E059" w:rsidR="00712F16" w:rsidRDefault="00712F16" w:rsidP="00AE388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b/>
          <w:color w:val="333333"/>
          <w:sz w:val="28"/>
          <w:szCs w:val="28"/>
        </w:rPr>
      </w:pPr>
      <w:r w:rsidRPr="00AE388F">
        <w:rPr>
          <w:b/>
          <w:color w:val="333333"/>
          <w:sz w:val="28"/>
          <w:szCs w:val="28"/>
        </w:rPr>
        <w:t xml:space="preserve">Общий бюджет доведенных средств </w:t>
      </w:r>
      <w:r w:rsidR="00AE388F" w:rsidRPr="00AE388F">
        <w:rPr>
          <w:b/>
          <w:color w:val="333333"/>
          <w:sz w:val="28"/>
          <w:szCs w:val="28"/>
        </w:rPr>
        <w:t>на проекты театрального направления – 16,7 млн</w:t>
      </w:r>
    </w:p>
    <w:p w14:paraId="20EB72CD" w14:textId="3A72CFFB" w:rsidR="00AE388F" w:rsidRPr="00AE388F" w:rsidRDefault="00AE388F" w:rsidP="00AE388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b/>
          <w:color w:val="333333"/>
          <w:sz w:val="28"/>
          <w:szCs w:val="28"/>
        </w:rPr>
      </w:pPr>
      <w:r>
        <w:rPr>
          <w:b/>
          <w:color w:val="333333"/>
          <w:sz w:val="28"/>
          <w:szCs w:val="28"/>
        </w:rPr>
        <w:t>Экспертным советом не поддержано 3 заявки ГБУК г. Москвы и 10 заявок частных организаций.</w:t>
      </w:r>
    </w:p>
    <w:p w14:paraId="462B3928" w14:textId="3987463F" w:rsidR="00712F16" w:rsidRPr="00712F16" w:rsidRDefault="00712F16" w:rsidP="00AE388F">
      <w:pPr>
        <w:widowControl w:val="0"/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712F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ротоколом заседания Экспертного совета по осуществлению проекта </w:t>
      </w:r>
      <w:r w:rsidRPr="00712F1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(конкурса) "Открытая сцена" от 215 апреля 2024 г. № 1 </w:t>
      </w:r>
      <w:r w:rsidRPr="00712F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победителями конкурса </w:t>
      </w:r>
      <w:r w:rsidRPr="00712F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"Открытая сцена" в 2024 году в области музыкального искусства </w:t>
      </w:r>
      <w:r w:rsidR="00AE388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стали 8 проектов</w:t>
      </w:r>
      <w:r w:rsidRPr="00712F1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033C9458" w14:textId="4C5A4420" w:rsidR="00712F16" w:rsidRPr="00712F16" w:rsidRDefault="00712F16" w:rsidP="00AE388F">
      <w:pPr>
        <w:widowControl w:val="0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-142" w:firstLine="851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12F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Оперный спектакль "Кощей Бессмертный"</w:t>
      </w:r>
      <w:r w:rsidR="008149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</w:t>
      </w:r>
      <w:r w:rsidR="0081499B" w:rsidRPr="008149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Автономная некоммерческая организация Камерный Оперный Театр Содружество "ГОМЕР"</w:t>
      </w:r>
      <w:r w:rsidR="008149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  <w:r w:rsidRPr="00712F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14:paraId="46139B28" w14:textId="1BB1F10B" w:rsidR="00712F16" w:rsidRPr="00712F16" w:rsidRDefault="00712F16" w:rsidP="00AE388F">
      <w:pPr>
        <w:widowControl w:val="0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-142" w:firstLine="851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12F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Культурно-просветительские вечера "Музыкальная вселенная Елены Образцовой"</w:t>
      </w:r>
      <w:r w:rsidR="008149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</w:t>
      </w:r>
      <w:r w:rsidR="0081499B" w:rsidRPr="008149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Общество с ограниченной ответственной КБ "Искра"</w:t>
      </w:r>
      <w:r w:rsidR="008149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  <w:r w:rsidRPr="00712F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14:paraId="7934274B" w14:textId="2E8CF49D" w:rsidR="00712F16" w:rsidRPr="00712F16" w:rsidRDefault="00712F16" w:rsidP="00AE388F">
      <w:pPr>
        <w:widowControl w:val="0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-142" w:firstLine="851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12F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Просветительский музыкальный проект "#</w:t>
      </w:r>
      <w:proofErr w:type="spellStart"/>
      <w:r w:rsidRPr="00712F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AdLibitum</w:t>
      </w:r>
      <w:proofErr w:type="spellEnd"/>
      <w:r w:rsidRPr="00712F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"</w:t>
      </w:r>
      <w:r w:rsidR="008149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</w:t>
      </w:r>
      <w:r w:rsidR="0081499B" w:rsidRPr="008149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Общество с ограниченной ответственностью "</w:t>
      </w:r>
      <w:proofErr w:type="spellStart"/>
      <w:r w:rsidR="0081499B" w:rsidRPr="008149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Фестив</w:t>
      </w:r>
      <w:proofErr w:type="spellEnd"/>
      <w:r w:rsidR="0081499B" w:rsidRPr="008149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Групп"</w:t>
      </w:r>
      <w:r w:rsidR="008149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  <w:r w:rsidRPr="00712F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14:paraId="60D47050" w14:textId="464FE8C2" w:rsidR="00712F16" w:rsidRPr="00712F16" w:rsidRDefault="00712F16" w:rsidP="00AE388F">
      <w:pPr>
        <w:numPr>
          <w:ilvl w:val="0"/>
          <w:numId w:val="1"/>
        </w:numPr>
        <w:tabs>
          <w:tab w:val="left" w:pos="142"/>
          <w:tab w:val="left" w:pos="1418"/>
        </w:tabs>
        <w:spacing w:after="0" w:line="240" w:lineRule="auto"/>
        <w:ind w:left="-142" w:firstLine="851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12F16">
        <w:rPr>
          <w:rFonts w:ascii="Times New Roman" w:eastAsia="Times New Roman" w:hAnsi="Times New Roman" w:cs="Times New Roman"/>
          <w:bCs/>
          <w:sz w:val="28"/>
          <w:szCs w:val="28"/>
        </w:rPr>
        <w:t>Гала-концерт "Приношение Елене Образцовой"</w:t>
      </w:r>
      <w:r w:rsidR="0081499B">
        <w:rPr>
          <w:rFonts w:ascii="Times New Roman" w:eastAsia="Times New Roman" w:hAnsi="Times New Roman" w:cs="Times New Roman"/>
          <w:bCs/>
          <w:sz w:val="28"/>
          <w:szCs w:val="28"/>
        </w:rPr>
        <w:t xml:space="preserve"> (</w:t>
      </w:r>
      <w:r w:rsidR="0081499B" w:rsidRPr="0081499B">
        <w:rPr>
          <w:rFonts w:ascii="Times New Roman" w:eastAsia="Times New Roman" w:hAnsi="Times New Roman" w:cs="Times New Roman"/>
          <w:bCs/>
          <w:sz w:val="28"/>
          <w:szCs w:val="28"/>
        </w:rPr>
        <w:t>Благотворительный фонд поддержки музыкального искусства "Фонд Елены Образцовой"</w:t>
      </w:r>
      <w:r w:rsidR="0081499B">
        <w:rPr>
          <w:rFonts w:ascii="Times New Roman" w:eastAsia="Times New Roman" w:hAnsi="Times New Roman" w:cs="Times New Roman"/>
          <w:bCs/>
          <w:sz w:val="28"/>
          <w:szCs w:val="28"/>
        </w:rPr>
        <w:t>)</w:t>
      </w:r>
      <w:r w:rsidRPr="00712F16"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14:paraId="50E5A7DF" w14:textId="6480CB0F" w:rsidR="00712F16" w:rsidRPr="00712F16" w:rsidRDefault="00712F16" w:rsidP="00AE388F">
      <w:pPr>
        <w:numPr>
          <w:ilvl w:val="0"/>
          <w:numId w:val="1"/>
        </w:numPr>
        <w:tabs>
          <w:tab w:val="left" w:pos="142"/>
          <w:tab w:val="left" w:pos="1418"/>
        </w:tabs>
        <w:spacing w:after="0" w:line="240" w:lineRule="auto"/>
        <w:ind w:left="-142" w:firstLine="851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12F16">
        <w:rPr>
          <w:rFonts w:ascii="Times New Roman" w:eastAsia="Times New Roman" w:hAnsi="Times New Roman" w:cs="Times New Roman"/>
          <w:bCs/>
          <w:sz w:val="28"/>
          <w:szCs w:val="28"/>
        </w:rPr>
        <w:t>Опера "Летучий голландец"</w:t>
      </w:r>
      <w:r w:rsidR="0081499B">
        <w:rPr>
          <w:rFonts w:ascii="Times New Roman" w:eastAsia="Times New Roman" w:hAnsi="Times New Roman" w:cs="Times New Roman"/>
          <w:bCs/>
          <w:sz w:val="28"/>
          <w:szCs w:val="28"/>
        </w:rPr>
        <w:t xml:space="preserve"> (</w:t>
      </w:r>
      <w:r w:rsidR="0081499B" w:rsidRPr="0081499B">
        <w:rPr>
          <w:rFonts w:ascii="Times New Roman" w:eastAsia="Times New Roman" w:hAnsi="Times New Roman" w:cs="Times New Roman"/>
          <w:bCs/>
          <w:sz w:val="28"/>
          <w:szCs w:val="28"/>
        </w:rPr>
        <w:t>Общество с ограниченной ответственностью "Саунд Арт Шоу"</w:t>
      </w:r>
      <w:r w:rsidR="0081499B">
        <w:rPr>
          <w:rFonts w:ascii="Times New Roman" w:eastAsia="Times New Roman" w:hAnsi="Times New Roman" w:cs="Times New Roman"/>
          <w:bCs/>
          <w:sz w:val="28"/>
          <w:szCs w:val="28"/>
        </w:rPr>
        <w:t>)</w:t>
      </w:r>
      <w:r w:rsidRPr="00712F16"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14:paraId="1565E4B0" w14:textId="32946D0A" w:rsidR="00712F16" w:rsidRPr="00712F16" w:rsidRDefault="00712F16" w:rsidP="00AE388F">
      <w:pPr>
        <w:numPr>
          <w:ilvl w:val="0"/>
          <w:numId w:val="1"/>
        </w:numPr>
        <w:tabs>
          <w:tab w:val="left" w:pos="142"/>
          <w:tab w:val="left" w:pos="1418"/>
        </w:tabs>
        <w:spacing w:after="0" w:line="240" w:lineRule="auto"/>
        <w:ind w:left="-142" w:firstLine="851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12F16">
        <w:rPr>
          <w:rFonts w:ascii="Times New Roman" w:eastAsia="Times New Roman" w:hAnsi="Times New Roman" w:cs="Times New Roman"/>
          <w:bCs/>
          <w:sz w:val="28"/>
          <w:szCs w:val="28"/>
        </w:rPr>
        <w:t>Камерная опера "Моцарт и Сальери"</w:t>
      </w:r>
      <w:r w:rsidR="0081499B">
        <w:rPr>
          <w:rFonts w:ascii="Times New Roman" w:eastAsia="Times New Roman" w:hAnsi="Times New Roman" w:cs="Times New Roman"/>
          <w:bCs/>
          <w:sz w:val="28"/>
          <w:szCs w:val="28"/>
        </w:rPr>
        <w:t xml:space="preserve"> (</w:t>
      </w:r>
      <w:r w:rsidR="0081499B" w:rsidRPr="0081499B">
        <w:rPr>
          <w:rFonts w:ascii="Times New Roman" w:eastAsia="Times New Roman" w:hAnsi="Times New Roman" w:cs="Times New Roman"/>
          <w:bCs/>
          <w:sz w:val="28"/>
          <w:szCs w:val="28"/>
        </w:rPr>
        <w:t>Общество с ограниченной ответственной "АРТ-АГЕНТСТВО "ПРЕМЬЕР"</w:t>
      </w:r>
      <w:r w:rsidR="0081499B">
        <w:rPr>
          <w:rFonts w:ascii="Times New Roman" w:eastAsia="Times New Roman" w:hAnsi="Times New Roman" w:cs="Times New Roman"/>
          <w:bCs/>
          <w:sz w:val="28"/>
          <w:szCs w:val="28"/>
        </w:rPr>
        <w:t>)</w:t>
      </w:r>
      <w:r w:rsidRPr="00712F16"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14:paraId="01030324" w14:textId="3A1C6A5B" w:rsidR="00712F16" w:rsidRPr="00712F16" w:rsidRDefault="00712F16" w:rsidP="00AE388F">
      <w:pPr>
        <w:numPr>
          <w:ilvl w:val="0"/>
          <w:numId w:val="1"/>
        </w:numPr>
        <w:tabs>
          <w:tab w:val="left" w:pos="142"/>
          <w:tab w:val="left" w:pos="1418"/>
        </w:tabs>
        <w:spacing w:after="0" w:line="240" w:lineRule="auto"/>
        <w:ind w:left="-142" w:firstLine="851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12F16">
        <w:rPr>
          <w:rFonts w:ascii="Times New Roman" w:eastAsia="Times New Roman" w:hAnsi="Times New Roman" w:cs="Times New Roman"/>
          <w:bCs/>
          <w:sz w:val="28"/>
          <w:szCs w:val="28"/>
        </w:rPr>
        <w:t xml:space="preserve">Концерт "Вселенная Давида </w:t>
      </w:r>
      <w:proofErr w:type="spellStart"/>
      <w:r w:rsidRPr="00712F16">
        <w:rPr>
          <w:rFonts w:ascii="Times New Roman" w:eastAsia="Times New Roman" w:hAnsi="Times New Roman" w:cs="Times New Roman"/>
          <w:bCs/>
          <w:sz w:val="28"/>
          <w:szCs w:val="28"/>
        </w:rPr>
        <w:t>Лэнга</w:t>
      </w:r>
      <w:proofErr w:type="spellEnd"/>
      <w:r w:rsidRPr="00712F16">
        <w:rPr>
          <w:rFonts w:ascii="Times New Roman" w:eastAsia="Times New Roman" w:hAnsi="Times New Roman" w:cs="Times New Roman"/>
          <w:bCs/>
          <w:sz w:val="28"/>
          <w:szCs w:val="28"/>
        </w:rPr>
        <w:t>"</w:t>
      </w:r>
      <w:r w:rsidR="0081499B">
        <w:rPr>
          <w:rFonts w:ascii="Times New Roman" w:eastAsia="Times New Roman" w:hAnsi="Times New Roman" w:cs="Times New Roman"/>
          <w:bCs/>
          <w:sz w:val="28"/>
          <w:szCs w:val="28"/>
        </w:rPr>
        <w:t xml:space="preserve"> (</w:t>
      </w:r>
      <w:r w:rsidR="0081499B" w:rsidRPr="0081499B">
        <w:rPr>
          <w:rFonts w:ascii="Times New Roman" w:eastAsia="Times New Roman" w:hAnsi="Times New Roman" w:cs="Times New Roman"/>
          <w:bCs/>
          <w:sz w:val="28"/>
          <w:szCs w:val="28"/>
        </w:rPr>
        <w:t>Негосударственное частное учреждение культуры "Лига Артист"</w:t>
      </w:r>
      <w:r w:rsidR="0081499B">
        <w:rPr>
          <w:rFonts w:ascii="Times New Roman" w:eastAsia="Times New Roman" w:hAnsi="Times New Roman" w:cs="Times New Roman"/>
          <w:bCs/>
          <w:sz w:val="28"/>
          <w:szCs w:val="28"/>
        </w:rPr>
        <w:t>)</w:t>
      </w:r>
      <w:r w:rsidRPr="00712F16"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14:paraId="6B9C2F54" w14:textId="0FEF906A" w:rsidR="00712F16" w:rsidRPr="00712F16" w:rsidRDefault="00712F16" w:rsidP="00AE388F">
      <w:pPr>
        <w:numPr>
          <w:ilvl w:val="0"/>
          <w:numId w:val="1"/>
        </w:numPr>
        <w:tabs>
          <w:tab w:val="left" w:pos="142"/>
          <w:tab w:val="left" w:pos="1418"/>
        </w:tabs>
        <w:spacing w:after="0" w:line="240" w:lineRule="auto"/>
        <w:ind w:left="-142" w:firstLine="851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12F16">
        <w:rPr>
          <w:rFonts w:ascii="Times New Roman" w:eastAsia="Times New Roman" w:hAnsi="Times New Roman" w:cs="Times New Roman"/>
          <w:bCs/>
          <w:sz w:val="28"/>
          <w:szCs w:val="28"/>
        </w:rPr>
        <w:t>Концерт к 85-летнему юбилею Елены Образцовой "Одна судьба, одна земля…"</w:t>
      </w:r>
      <w:r w:rsidR="0081499B">
        <w:rPr>
          <w:rFonts w:ascii="Times New Roman" w:eastAsia="Times New Roman" w:hAnsi="Times New Roman" w:cs="Times New Roman"/>
          <w:bCs/>
          <w:sz w:val="28"/>
          <w:szCs w:val="28"/>
        </w:rPr>
        <w:t xml:space="preserve"> (</w:t>
      </w:r>
      <w:r w:rsidR="0081499B" w:rsidRPr="0081499B">
        <w:rPr>
          <w:rFonts w:ascii="Times New Roman" w:eastAsia="Times New Roman" w:hAnsi="Times New Roman" w:cs="Times New Roman"/>
          <w:bCs/>
          <w:sz w:val="28"/>
          <w:szCs w:val="28"/>
        </w:rPr>
        <w:t>Региональная Общественная Организация "Молодежная организация "Проспект Мира"</w:t>
      </w:r>
      <w:r w:rsidR="0081499B">
        <w:rPr>
          <w:rFonts w:ascii="Times New Roman" w:eastAsia="Times New Roman" w:hAnsi="Times New Roman" w:cs="Times New Roman"/>
          <w:bCs/>
          <w:sz w:val="28"/>
          <w:szCs w:val="28"/>
        </w:rPr>
        <w:t>).</w:t>
      </w:r>
    </w:p>
    <w:p w14:paraId="3083F2C6" w14:textId="667E4539" w:rsidR="00AE388F" w:rsidRPr="00AE388F" w:rsidRDefault="00AE388F" w:rsidP="00AE388F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b/>
          <w:color w:val="333333"/>
          <w:sz w:val="28"/>
          <w:szCs w:val="28"/>
        </w:rPr>
      </w:pPr>
      <w:r w:rsidRPr="00AE388F">
        <w:rPr>
          <w:b/>
          <w:color w:val="333333"/>
          <w:sz w:val="28"/>
          <w:szCs w:val="28"/>
        </w:rPr>
        <w:t>Общий бюджет доведенных средств на проекты музыкального направления – 5,8 млн</w:t>
      </w:r>
    </w:p>
    <w:p w14:paraId="7090ED24" w14:textId="0E70D4AD" w:rsidR="00712F16" w:rsidRDefault="00AE388F" w:rsidP="00AE388F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b/>
          <w:color w:val="333333"/>
          <w:sz w:val="28"/>
          <w:szCs w:val="28"/>
        </w:rPr>
      </w:pPr>
      <w:r w:rsidRPr="00AE388F">
        <w:rPr>
          <w:b/>
          <w:color w:val="333333"/>
          <w:sz w:val="28"/>
          <w:szCs w:val="28"/>
        </w:rPr>
        <w:t>Экспертным советом не поддержана 1 заявка частной организации.</w:t>
      </w:r>
    </w:p>
    <w:p w14:paraId="199B96EA" w14:textId="00F94CFA" w:rsidR="00AE388F" w:rsidRDefault="00AE388F" w:rsidP="00AE388F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b/>
          <w:color w:val="333333"/>
          <w:sz w:val="28"/>
          <w:szCs w:val="28"/>
        </w:rPr>
      </w:pPr>
    </w:p>
    <w:p w14:paraId="770ACE9C" w14:textId="1DC6B76B" w:rsidR="00AE388F" w:rsidRDefault="00AE388F" w:rsidP="00AE388F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b/>
          <w:color w:val="333333"/>
          <w:sz w:val="28"/>
          <w:szCs w:val="28"/>
        </w:rPr>
      </w:pPr>
      <w:r>
        <w:rPr>
          <w:b/>
          <w:color w:val="333333"/>
          <w:sz w:val="28"/>
          <w:szCs w:val="28"/>
        </w:rPr>
        <w:t xml:space="preserve">Всего предусмотрено финансирования на проведение </w:t>
      </w:r>
      <w:r w:rsidRPr="00AE388F">
        <w:rPr>
          <w:b/>
          <w:color w:val="333333"/>
          <w:sz w:val="28"/>
          <w:szCs w:val="28"/>
        </w:rPr>
        <w:t>проекта (конкурса) "Открытая сцена" в 2024 году</w:t>
      </w:r>
      <w:r>
        <w:rPr>
          <w:b/>
          <w:color w:val="333333"/>
          <w:sz w:val="28"/>
          <w:szCs w:val="28"/>
        </w:rPr>
        <w:t xml:space="preserve"> – 22,5 млн</w:t>
      </w:r>
    </w:p>
    <w:p w14:paraId="6B77479B" w14:textId="5A02E6F0" w:rsidR="00F8423C" w:rsidRDefault="00F8423C" w:rsidP="00AE388F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b/>
          <w:color w:val="333333"/>
          <w:sz w:val="28"/>
          <w:szCs w:val="28"/>
        </w:rPr>
      </w:pPr>
    </w:p>
    <w:p w14:paraId="7274C0BB" w14:textId="5A7F54E0" w:rsidR="00F8423C" w:rsidRPr="00F8423C" w:rsidRDefault="00F8423C" w:rsidP="00F8423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i/>
          <w:color w:val="333333"/>
          <w:sz w:val="28"/>
          <w:szCs w:val="28"/>
        </w:rPr>
      </w:pPr>
      <w:r>
        <w:rPr>
          <w:i/>
          <w:color w:val="333333"/>
          <w:sz w:val="28"/>
          <w:szCs w:val="28"/>
        </w:rPr>
        <w:t xml:space="preserve"> </w:t>
      </w:r>
      <w:bookmarkStart w:id="0" w:name="_GoBack"/>
      <w:bookmarkEnd w:id="0"/>
    </w:p>
    <w:sectPr w:rsidR="00F8423C" w:rsidRPr="00F8423C" w:rsidSect="0081499B">
      <w:pgSz w:w="11906" w:h="16838"/>
      <w:pgMar w:top="709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62B5B4B"/>
    <w:multiLevelType w:val="hybridMultilevel"/>
    <w:tmpl w:val="8DB28616"/>
    <w:lvl w:ilvl="0" w:tplc="F1CEF14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0456"/>
    <w:rsid w:val="006D0456"/>
    <w:rsid w:val="00712F16"/>
    <w:rsid w:val="0081499B"/>
    <w:rsid w:val="009F1594"/>
    <w:rsid w:val="00AE388F"/>
    <w:rsid w:val="00B44D07"/>
    <w:rsid w:val="00DE61DC"/>
    <w:rsid w:val="00EA6129"/>
    <w:rsid w:val="00EF23C5"/>
    <w:rsid w:val="00F84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B3A039"/>
  <w15:chartTrackingRefBased/>
  <w15:docId w15:val="{96964748-3350-451E-9721-F3796AD2C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E61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E61D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144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935</Words>
  <Characters>5336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Мома</dc:creator>
  <cp:keywords/>
  <dc:description/>
  <cp:lastModifiedBy>Юлия Мома</cp:lastModifiedBy>
  <cp:revision>4</cp:revision>
  <cp:lastPrinted>2024-03-19T08:18:00Z</cp:lastPrinted>
  <dcterms:created xsi:type="dcterms:W3CDTF">2024-04-16T14:39:00Z</dcterms:created>
  <dcterms:modified xsi:type="dcterms:W3CDTF">2024-04-17T09:34:00Z</dcterms:modified>
</cp:coreProperties>
</file>