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w:t>
      </w:r>
    </w:p>
    <w:p>
      <w:pPr>
        <w:pStyle w:val="0"/>
        <w:jc w:val="right"/>
      </w:pPr>
      <w:r>
        <w:rPr>
          <w:sz w:val="24"/>
        </w:rPr>
        <w:t xml:space="preserve">услуги города Москвы</w:t>
      </w:r>
    </w:p>
    <w:p>
      <w:pPr>
        <w:pStyle w:val="0"/>
        <w:jc w:val="right"/>
      </w:pPr>
      <w:r>
        <w:rPr>
          <w:sz w:val="24"/>
        </w:rPr>
        <w:t xml:space="preserve">"Предоставление гражданам</w:t>
      </w:r>
    </w:p>
    <w:p>
      <w:pPr>
        <w:pStyle w:val="0"/>
        <w:jc w:val="right"/>
      </w:pPr>
      <w:r>
        <w:rPr>
          <w:sz w:val="24"/>
        </w:rPr>
        <w:t xml:space="preserve">субсидий на оплату жилого</w:t>
      </w:r>
    </w:p>
    <w:p>
      <w:pPr>
        <w:pStyle w:val="0"/>
        <w:jc w:val="right"/>
      </w:pPr>
      <w:r>
        <w:rPr>
          <w:sz w:val="24"/>
        </w:rPr>
        <w:t xml:space="preserve">помещения и коммунальных услуг"</w:t>
      </w:r>
    </w:p>
    <w:p>
      <w:pPr>
        <w:pStyle w:val="0"/>
        <w:jc w:val="both"/>
      </w:pPr>
      <w:r>
        <w:rPr>
          <w:sz w:val="24"/>
        </w:rPr>
      </w:r>
    </w:p>
    <w:p>
      <w:pPr>
        <w:pStyle w:val="2"/>
        <w:jc w:val="center"/>
      </w:pPr>
      <w:r>
        <w:rPr>
          <w:sz w:val="24"/>
        </w:rPr>
        <w:t xml:space="preserve">ПЕРЕЧЕНЬ</w:t>
      </w:r>
    </w:p>
    <w:p>
      <w:pPr>
        <w:pStyle w:val="2"/>
        <w:jc w:val="center"/>
      </w:pPr>
      <w:r>
        <w:rPr>
          <w:sz w:val="24"/>
        </w:rPr>
        <w:t xml:space="preserve">СВЕДЕНИЙ ИНТЕРАКТИВНОЙ ФОРМЫ ЗАПРОСА НА ПРЕДОСТАВЛЕНИЕ</w:t>
      </w:r>
    </w:p>
    <w:p>
      <w:pPr>
        <w:pStyle w:val="2"/>
        <w:jc w:val="center"/>
      </w:pPr>
      <w:r>
        <w:rPr>
          <w:sz w:val="24"/>
        </w:rPr>
        <w:t xml:space="preserve">СУБСИДИЙ НА ОПЛАТУ ЖИЛОГО ПОМЕЩЕНИЯ И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3" w:tooltip="Постановление Правительства Москвы от 28.10.2025 N 2623-ПП &quot;О внесении изменений в постановления Правительства Москвы от 19 сентября 2006 г. N 710-ПП и от 27 марта 2012 г. N 111-ПП&quot; {КонсультантПлюс}">
              <w:r>
                <w:rPr>
                  <w:sz w:val="24"/>
                  <w:color w:val="0000ff"/>
                </w:rPr>
                <w:t xml:space="preserve">постановления</w:t>
              </w:r>
            </w:hyperlink>
            <w:r>
              <w:rPr>
                <w:sz w:val="24"/>
                <w:color w:val="392c69"/>
              </w:rPr>
              <w:t xml:space="preserve"> Правительства Москвы от 28.10.2025 N 2623-ПП)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Перечень сведений интерактивной формы запроса на предоставление субсидий на оплату жилого помещения и коммунальных услуг (далее - Перечень) при обращении за предоставлением субсидии на оплату жилого помещения и коммунальных услуг:</w:t>
      </w:r>
    </w:p>
    <w:p>
      <w:pPr>
        <w:pStyle w:val="0"/>
        <w:spacing w:before="240" w:lineRule="auto"/>
        <w:ind w:firstLine="540"/>
        <w:jc w:val="both"/>
      </w:pPr>
      <w:r>
        <w:rPr>
          <w:sz w:val="24"/>
        </w:rPr>
        <w:t xml:space="preserve">1.1. Сведения об уполномоченном представителе заявителя (в случае если запрос подает представитель заявителя).</w:t>
      </w:r>
    </w:p>
    <w:p>
      <w:pPr>
        <w:pStyle w:val="0"/>
        <w:spacing w:before="240" w:lineRule="auto"/>
        <w:ind w:firstLine="540"/>
        <w:jc w:val="both"/>
      </w:pPr>
      <w:r>
        <w:rPr>
          <w:sz w:val="24"/>
        </w:rPr>
        <w:t xml:space="preserve">1.2. Сведения о документе, удостоверяющем личность представителя заявителя (в случае если запрос подает представитель заявителя).</w:t>
      </w:r>
    </w:p>
    <w:p>
      <w:pPr>
        <w:pStyle w:val="0"/>
        <w:spacing w:before="240" w:lineRule="auto"/>
        <w:ind w:firstLine="540"/>
        <w:jc w:val="both"/>
      </w:pPr>
      <w:r>
        <w:rPr>
          <w:sz w:val="24"/>
        </w:rPr>
        <w:t xml:space="preserve">1.3. Сведения о заявителе.</w:t>
      </w:r>
    </w:p>
    <w:p>
      <w:pPr>
        <w:pStyle w:val="0"/>
        <w:spacing w:before="240" w:lineRule="auto"/>
        <w:ind w:firstLine="540"/>
        <w:jc w:val="both"/>
      </w:pPr>
      <w:r>
        <w:rPr>
          <w:sz w:val="24"/>
        </w:rPr>
        <w:t xml:space="preserve">1.4. Сведения о документе, удостоверяющем личность заявителя.</w:t>
      </w:r>
    </w:p>
    <w:p>
      <w:pPr>
        <w:pStyle w:val="0"/>
        <w:spacing w:before="240" w:lineRule="auto"/>
        <w:ind w:firstLine="540"/>
        <w:jc w:val="both"/>
      </w:pPr>
      <w:r>
        <w:rPr>
          <w:sz w:val="24"/>
        </w:rPr>
        <w:t xml:space="preserve">1.5. Сведения о документе, на основании которого действует представитель заявителя.</w:t>
      </w:r>
    </w:p>
    <w:p>
      <w:pPr>
        <w:pStyle w:val="0"/>
        <w:spacing w:before="240" w:lineRule="auto"/>
        <w:ind w:firstLine="540"/>
        <w:jc w:val="both"/>
      </w:pPr>
      <w:r>
        <w:rPr>
          <w:sz w:val="24"/>
        </w:rPr>
        <w:t xml:space="preserve">1.6. Сведения о категории заявителя (получателя субсидии).</w:t>
      </w:r>
    </w:p>
    <w:p>
      <w:pPr>
        <w:pStyle w:val="0"/>
        <w:spacing w:before="240" w:lineRule="auto"/>
        <w:ind w:firstLine="540"/>
        <w:jc w:val="both"/>
      </w:pPr>
      <w:r>
        <w:rPr>
          <w:sz w:val="24"/>
        </w:rPr>
        <w:t xml:space="preserve">1.7. Сведения об адресе регистрации заявителя по месту жительства.</w:t>
      </w:r>
    </w:p>
    <w:p>
      <w:pPr>
        <w:pStyle w:val="0"/>
        <w:spacing w:before="240" w:lineRule="auto"/>
        <w:ind w:firstLine="540"/>
        <w:jc w:val="both"/>
      </w:pPr>
      <w:r>
        <w:rPr>
          <w:sz w:val="24"/>
        </w:rPr>
        <w:t xml:space="preserve">1.8. Сведения о доходах заявителя,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1.9. Сведения о доходах представителя заявителя, указанных в </w:t>
      </w:r>
      <w:hyperlink w:history="0" w:anchor="P95" w:tooltip="5. Сведения о доходах:">
        <w:r>
          <w:rPr>
            <w:sz w:val="24"/>
            <w:color w:val="0000ff"/>
          </w:rPr>
          <w:t xml:space="preserve">пункте 5</w:t>
        </w:r>
      </w:hyperlink>
      <w:r>
        <w:rPr>
          <w:sz w:val="24"/>
        </w:rPr>
        <w:t xml:space="preserve"> настоящего Перечня (в случае если представитель заявителя зарегистрирован по месту постоянного жительства в жилом помещении совместно с заявителем и вносит по одному платежному документу плату за жилое помещение и коммунальные услуги, формируемому Государственным бюджетным учреждением города Москвы "Многофункциональные центры предоставления государственных услуг города Москвы" (далее - МФЦ) или организациями, получающими средства по оплате жилого помещения и коммунальных услуг, или не имеет регистрации по месту жительства в жилом помещении, в отношении которого заявитель обращается за предоставлением государственной услуги, и является супругом (супругой) заявителя, родителем несовершеннолетнего заявителя).</w:t>
      </w:r>
    </w:p>
    <w:p>
      <w:pPr>
        <w:pStyle w:val="0"/>
        <w:spacing w:before="240" w:lineRule="auto"/>
        <w:ind w:firstLine="540"/>
        <w:jc w:val="both"/>
      </w:pPr>
      <w:r>
        <w:rPr>
          <w:sz w:val="24"/>
        </w:rPr>
        <w:t xml:space="preserve">1.10. Сведения обо всех гражданах, зарегистрированных по месту постоянного жительства в жилом помещении совместно с заявителем и вносящих по одному платежному документу плату за жилое помещение и коммунальные услуги, формируемому МФЦ или организациями, получающими средства по оплате жилого помещения и коммунальных услуг (сведения о документах, удостоверяющих личность, о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1.11. Сведения о каждом гражданине, не имеющем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и являющегося супругом (супругой), несовершеннолетним ребенком заявителя, либо гражданина, зарегистрированного по месту постоянного жительства совместно с заявителем, а если заявитель либо гражданин, зарегистрированный по месту постоянного жительства совместно с заявителем, является несовершеннолетним ребенком - также сведения в отношении его родителей, состоящих в зарегистрированном браке, не имеющих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(сведения о документах, удостоверяющих личность, о родственных отношениях, о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1.12. Сведения о выбывшем, но ранее зарегистрированном по месту постоянного жительства совместно с заявителем гражданине.</w:t>
      </w:r>
    </w:p>
    <w:p>
      <w:pPr>
        <w:pStyle w:val="0"/>
        <w:spacing w:before="240" w:lineRule="auto"/>
        <w:ind w:firstLine="540"/>
        <w:jc w:val="both"/>
      </w:pPr>
      <w:r>
        <w:rPr>
          <w:sz w:val="24"/>
        </w:rPr>
        <w:t xml:space="preserve">1.13. Сведения о праве пользования заявителем жилым помещением.</w:t>
      </w:r>
    </w:p>
    <w:p>
      <w:pPr>
        <w:pStyle w:val="0"/>
        <w:spacing w:before="240" w:lineRule="auto"/>
        <w:ind w:firstLine="540"/>
        <w:jc w:val="both"/>
      </w:pPr>
      <w:r>
        <w:rPr>
          <w:sz w:val="24"/>
        </w:rPr>
        <w:t xml:space="preserve">1.14. Сведения о текущих платежах за жилое помещение и коммунальные услуги.</w:t>
      </w:r>
    </w:p>
    <w:p>
      <w:pPr>
        <w:pStyle w:val="0"/>
        <w:spacing w:before="240" w:lineRule="auto"/>
        <w:ind w:firstLine="540"/>
        <w:jc w:val="both"/>
      </w:pPr>
      <w:r>
        <w:rPr>
          <w:sz w:val="24"/>
        </w:rPr>
        <w:t xml:space="preserve">1.15. Сведения о способе получения субсидии.</w:t>
      </w:r>
    </w:p>
    <w:p>
      <w:pPr>
        <w:pStyle w:val="0"/>
        <w:spacing w:before="240" w:lineRule="auto"/>
        <w:ind w:firstLine="540"/>
        <w:jc w:val="both"/>
      </w:pPr>
      <w:r>
        <w:rPr>
          <w:sz w:val="24"/>
        </w:rPr>
        <w:t xml:space="preserve">1.16. Документы, прикрепляемые по собственной инициативе заявителя.</w:t>
      </w:r>
    </w:p>
    <w:p>
      <w:pPr>
        <w:pStyle w:val="0"/>
        <w:spacing w:before="240" w:lineRule="auto"/>
        <w:ind w:firstLine="540"/>
        <w:jc w:val="both"/>
      </w:pPr>
      <w:r>
        <w:rPr>
          <w:sz w:val="24"/>
        </w:rPr>
        <w:t xml:space="preserve">1.17. Согласие с условиями предоставления государственной услуги.</w:t>
      </w:r>
    </w:p>
    <w:p>
      <w:pPr>
        <w:pStyle w:val="0"/>
        <w:spacing w:before="240" w:lineRule="auto"/>
        <w:ind w:firstLine="540"/>
        <w:jc w:val="both"/>
      </w:pPr>
      <w:r>
        <w:rPr>
          <w:sz w:val="24"/>
        </w:rPr>
        <w:t xml:space="preserve">2. Перечень сведений интерактивной формы запроса на предоставление субсидии на оплату жилого помещения и коммунальных услуг в случае информирования о произошедших изменениях:</w:t>
      </w:r>
    </w:p>
    <w:p>
      <w:pPr>
        <w:pStyle w:val="0"/>
        <w:spacing w:before="240" w:lineRule="auto"/>
        <w:ind w:firstLine="540"/>
        <w:jc w:val="both"/>
      </w:pPr>
      <w:r>
        <w:rPr>
          <w:sz w:val="24"/>
        </w:rPr>
        <w:t xml:space="preserve">2.1. Сведения об уполномоченном представителе заявителя (в случае если запрос подает представитель заявителя).</w:t>
      </w:r>
    </w:p>
    <w:p>
      <w:pPr>
        <w:pStyle w:val="0"/>
        <w:spacing w:before="240" w:lineRule="auto"/>
        <w:ind w:firstLine="540"/>
        <w:jc w:val="both"/>
      </w:pPr>
      <w:r>
        <w:rPr>
          <w:sz w:val="24"/>
        </w:rPr>
        <w:t xml:space="preserve">2.2. Сведения о документе, удостоверяющем личность представителя заявителя (в случае если запрос подает представитель заявителя).</w:t>
      </w:r>
    </w:p>
    <w:p>
      <w:pPr>
        <w:pStyle w:val="0"/>
        <w:spacing w:before="240" w:lineRule="auto"/>
        <w:ind w:firstLine="540"/>
        <w:jc w:val="both"/>
      </w:pPr>
      <w:r>
        <w:rPr>
          <w:sz w:val="24"/>
        </w:rPr>
        <w:t xml:space="preserve">2.3. Сведения о заявителе.</w:t>
      </w:r>
    </w:p>
    <w:p>
      <w:pPr>
        <w:pStyle w:val="0"/>
        <w:spacing w:before="240" w:lineRule="auto"/>
        <w:ind w:firstLine="540"/>
        <w:jc w:val="both"/>
      </w:pPr>
      <w:r>
        <w:rPr>
          <w:sz w:val="24"/>
        </w:rPr>
        <w:t xml:space="preserve">2.4. Сведения о документе, удостоверяющем личность заявителя.</w:t>
      </w:r>
    </w:p>
    <w:p>
      <w:pPr>
        <w:pStyle w:val="0"/>
        <w:spacing w:before="240" w:lineRule="auto"/>
        <w:ind w:firstLine="540"/>
        <w:jc w:val="both"/>
      </w:pPr>
      <w:r>
        <w:rPr>
          <w:sz w:val="24"/>
        </w:rPr>
        <w:t xml:space="preserve">2.5. Сведения о документе, на основании которого действует представитель заявителя.</w:t>
      </w:r>
    </w:p>
    <w:p>
      <w:pPr>
        <w:pStyle w:val="0"/>
        <w:spacing w:before="240" w:lineRule="auto"/>
        <w:ind w:firstLine="540"/>
        <w:jc w:val="both"/>
      </w:pPr>
      <w:r>
        <w:rPr>
          <w:sz w:val="24"/>
        </w:rPr>
        <w:t xml:space="preserve">2.6. Сведения о категории заявителя (получателя субсидии).</w:t>
      </w:r>
    </w:p>
    <w:p>
      <w:pPr>
        <w:pStyle w:val="0"/>
        <w:spacing w:before="240" w:lineRule="auto"/>
        <w:ind w:firstLine="540"/>
        <w:jc w:val="both"/>
      </w:pPr>
      <w:r>
        <w:rPr>
          <w:sz w:val="24"/>
        </w:rPr>
        <w:t xml:space="preserve">2.7. Сведения о произошедших изменениях:</w:t>
      </w:r>
    </w:p>
    <w:p>
      <w:pPr>
        <w:pStyle w:val="0"/>
        <w:spacing w:before="240" w:lineRule="auto"/>
        <w:ind w:firstLine="540"/>
        <w:jc w:val="both"/>
      </w:pPr>
      <w:r>
        <w:rPr>
          <w:sz w:val="24"/>
        </w:rPr>
        <w:t xml:space="preserve">2.7.1. Изменение места постоянного жительства заявителя.</w:t>
      </w:r>
    </w:p>
    <w:p>
      <w:pPr>
        <w:pStyle w:val="0"/>
        <w:spacing w:before="240" w:lineRule="auto"/>
        <w:ind w:firstLine="540"/>
        <w:jc w:val="both"/>
      </w:pPr>
      <w:r>
        <w:rPr>
          <w:sz w:val="24"/>
        </w:rPr>
        <w:t xml:space="preserve">2.7.2. Изменение основания проживания.</w:t>
      </w:r>
    </w:p>
    <w:p>
      <w:pPr>
        <w:pStyle w:val="0"/>
        <w:spacing w:before="240" w:lineRule="auto"/>
        <w:ind w:firstLine="540"/>
        <w:jc w:val="both"/>
      </w:pPr>
      <w:r>
        <w:rPr>
          <w:sz w:val="24"/>
        </w:rPr>
        <w:t xml:space="preserve">2.7.3. Изменение информации о гражданах, указанных в заявлении ранее.</w:t>
      </w:r>
    </w:p>
    <w:p>
      <w:pPr>
        <w:pStyle w:val="0"/>
        <w:spacing w:before="240" w:lineRule="auto"/>
        <w:ind w:firstLine="540"/>
        <w:jc w:val="both"/>
      </w:pPr>
      <w:r>
        <w:rPr>
          <w:sz w:val="24"/>
        </w:rPr>
        <w:t xml:space="preserve">2.7.4. Изменение гражданства заявителя.</w:t>
      </w:r>
    </w:p>
    <w:p>
      <w:pPr>
        <w:pStyle w:val="0"/>
        <w:spacing w:before="240" w:lineRule="auto"/>
        <w:ind w:firstLine="540"/>
        <w:jc w:val="both"/>
      </w:pPr>
      <w:r>
        <w:rPr>
          <w:sz w:val="24"/>
        </w:rPr>
        <w:t xml:space="preserve">2.7.5. Изменение гражданства лица, зарегистрированного совместно с заявителем по месту постоянного жительства в жилом помещении.</w:t>
      </w:r>
    </w:p>
    <w:p>
      <w:pPr>
        <w:pStyle w:val="0"/>
        <w:spacing w:before="240" w:lineRule="auto"/>
        <w:ind w:firstLine="540"/>
        <w:jc w:val="both"/>
      </w:pPr>
      <w:r>
        <w:rPr>
          <w:sz w:val="24"/>
        </w:rPr>
        <w:t xml:space="preserve">2.7.6. Изменение размера доходов заявителя.</w:t>
      </w:r>
    </w:p>
    <w:p>
      <w:pPr>
        <w:pStyle w:val="0"/>
        <w:spacing w:before="240" w:lineRule="auto"/>
        <w:ind w:firstLine="540"/>
        <w:jc w:val="both"/>
      </w:pPr>
      <w:r>
        <w:rPr>
          <w:sz w:val="24"/>
        </w:rPr>
        <w:t xml:space="preserve">2.7.7. Изменение размера доходов граждан, указанных ранее в запросе при обращении за предоставлением субсидии на оплату жилого помещения и коммунальных услуг.</w:t>
      </w:r>
    </w:p>
    <w:p>
      <w:pPr>
        <w:pStyle w:val="0"/>
        <w:spacing w:before="240" w:lineRule="auto"/>
        <w:ind w:firstLine="540"/>
        <w:jc w:val="both"/>
      </w:pPr>
      <w:r>
        <w:rPr>
          <w:sz w:val="24"/>
        </w:rPr>
        <w:t xml:space="preserve">2.7.8. Изменение фамилии, имени, отчества (при наличии) заявителя.</w:t>
      </w:r>
    </w:p>
    <w:p>
      <w:pPr>
        <w:pStyle w:val="0"/>
        <w:spacing w:before="240" w:lineRule="auto"/>
        <w:ind w:firstLine="540"/>
        <w:jc w:val="both"/>
      </w:pPr>
      <w:r>
        <w:rPr>
          <w:sz w:val="24"/>
        </w:rPr>
        <w:t xml:space="preserve">2.7.9. Изменение способа получения субсидии или банковских реквизитов.</w:t>
      </w:r>
    </w:p>
    <w:p>
      <w:pPr>
        <w:pStyle w:val="0"/>
        <w:spacing w:before="240" w:lineRule="auto"/>
        <w:ind w:firstLine="540"/>
        <w:jc w:val="both"/>
      </w:pPr>
      <w:r>
        <w:rPr>
          <w:sz w:val="24"/>
        </w:rPr>
        <w:t xml:space="preserve">2.8. Сведения о праве пользования жилым помещением заявителем (при изменении основания проживания).</w:t>
      </w:r>
    </w:p>
    <w:p>
      <w:pPr>
        <w:pStyle w:val="0"/>
        <w:spacing w:before="240" w:lineRule="auto"/>
        <w:ind w:firstLine="540"/>
        <w:jc w:val="both"/>
      </w:pPr>
      <w:r>
        <w:rPr>
          <w:sz w:val="24"/>
        </w:rPr>
        <w:t xml:space="preserve">2.9. Сведения об изменении информации о гражданах, указанных ранее в запросе при обращении за предоставлением субсидии на оплату жилого помещения и коммунальных услуг:</w:t>
      </w:r>
    </w:p>
    <w:p>
      <w:pPr>
        <w:pStyle w:val="0"/>
        <w:spacing w:before="240" w:lineRule="auto"/>
        <w:ind w:firstLine="540"/>
        <w:jc w:val="both"/>
      </w:pPr>
      <w:r>
        <w:rPr>
          <w:sz w:val="24"/>
        </w:rPr>
        <w:t xml:space="preserve">2.9.1. Сведения о гражданах, зарегистрированных совместно с заявителем (сведения о документах, удостоверяющих личность, о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2.9.2. Сведения о каждом гражданине, не имеющем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и являющегося супругом (супругой), несовершеннолетним ребенком заявителя, либо гражданина, зарегистрированного по месту постоянного жительства совместно с заявителем, а если заявитель либо гражданин, зарегистрированный по месту постоянного жительства совместно с заявителем, является несовершеннолетним ребенком - также сведения в отношении его родителей, состоящих в зарегистрированном браке, не имеющих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(сведения о документах, удостоверяющих личность, о родственных отношениях, о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2.9.3. Сведения о выбывших, но ранее зарегистрированных по месту постоянного жительства совместно с заявителем гражданах.</w:t>
      </w:r>
    </w:p>
    <w:p>
      <w:pPr>
        <w:pStyle w:val="0"/>
        <w:spacing w:before="240" w:lineRule="auto"/>
        <w:ind w:firstLine="540"/>
        <w:jc w:val="both"/>
      </w:pPr>
      <w:r>
        <w:rPr>
          <w:sz w:val="24"/>
        </w:rPr>
        <w:t xml:space="preserve">2.10. Сведения об изменении гражданства лица, зарегистрированного совместно с заявителем по месту постоянного жительства в жилом помещении.</w:t>
      </w:r>
    </w:p>
    <w:p>
      <w:pPr>
        <w:pStyle w:val="0"/>
        <w:spacing w:before="240" w:lineRule="auto"/>
        <w:ind w:firstLine="540"/>
        <w:jc w:val="both"/>
      </w:pPr>
      <w:r>
        <w:rPr>
          <w:sz w:val="24"/>
        </w:rPr>
        <w:t xml:space="preserve">2.11. Сведения об изменении доходов граждан, указанных ранее в запросе при обращении за предоставлением субсидии на оплату жилого помещения и коммунальных услуг,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2.12. Сведения об изменении доходов заявителя,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2.13. Сведения об изменении фамилии, имени и отчества (при наличии) (при изменении фамилии, имени, отчества (при наличии) заявителя).</w:t>
      </w:r>
    </w:p>
    <w:p>
      <w:pPr>
        <w:pStyle w:val="0"/>
        <w:spacing w:before="240" w:lineRule="auto"/>
        <w:ind w:firstLine="540"/>
        <w:jc w:val="both"/>
      </w:pPr>
      <w:r>
        <w:rPr>
          <w:sz w:val="24"/>
        </w:rPr>
        <w:t xml:space="preserve">2.14. Сведения об изменении способа получения субсидии или изменении банковских реквизитов.</w:t>
      </w:r>
    </w:p>
    <w:p>
      <w:pPr>
        <w:pStyle w:val="0"/>
        <w:spacing w:before="240" w:lineRule="auto"/>
        <w:ind w:firstLine="540"/>
        <w:jc w:val="both"/>
      </w:pPr>
      <w:r>
        <w:rPr>
          <w:sz w:val="24"/>
        </w:rPr>
        <w:t xml:space="preserve">2.15. Документы, прикрепляемые по собственной инициативе заявителя.</w:t>
      </w:r>
    </w:p>
    <w:p>
      <w:pPr>
        <w:pStyle w:val="0"/>
        <w:spacing w:before="240" w:lineRule="auto"/>
        <w:ind w:firstLine="540"/>
        <w:jc w:val="both"/>
      </w:pPr>
      <w:r>
        <w:rPr>
          <w:sz w:val="24"/>
        </w:rPr>
        <w:t xml:space="preserve">2.16. Согласие с условиями предоставления услуги.</w:t>
      </w:r>
    </w:p>
    <w:p>
      <w:pPr>
        <w:pStyle w:val="0"/>
        <w:spacing w:before="240" w:lineRule="auto"/>
        <w:ind w:firstLine="540"/>
        <w:jc w:val="both"/>
      </w:pPr>
      <w:r>
        <w:rPr>
          <w:sz w:val="24"/>
        </w:rPr>
        <w:t xml:space="preserve">3. Перечень сведений интерактивной формы запроса на предоставление субсидии на оплату жилого помещения и коммунальных услуг в случае информирования в период приостановления предоставления:</w:t>
      </w:r>
    </w:p>
    <w:p>
      <w:pPr>
        <w:pStyle w:val="0"/>
        <w:spacing w:before="240" w:lineRule="auto"/>
        <w:ind w:firstLine="540"/>
        <w:jc w:val="both"/>
      </w:pPr>
      <w:r>
        <w:rPr>
          <w:sz w:val="24"/>
        </w:rPr>
        <w:t xml:space="preserve">3.1. Сведения об уполномоченном представителе заявителя (в случае если запрос подает представитель заявителя).</w:t>
      </w:r>
    </w:p>
    <w:p>
      <w:pPr>
        <w:pStyle w:val="0"/>
        <w:spacing w:before="240" w:lineRule="auto"/>
        <w:ind w:firstLine="540"/>
        <w:jc w:val="both"/>
      </w:pPr>
      <w:r>
        <w:rPr>
          <w:sz w:val="24"/>
        </w:rPr>
        <w:t xml:space="preserve">3.2. Сведения о документе, удостоверяющем личность представителя заявителя (в случае если запрос подает представитель заявителя).</w:t>
      </w:r>
    </w:p>
    <w:p>
      <w:pPr>
        <w:pStyle w:val="0"/>
        <w:spacing w:before="240" w:lineRule="auto"/>
        <w:ind w:firstLine="540"/>
        <w:jc w:val="both"/>
      </w:pPr>
      <w:r>
        <w:rPr>
          <w:sz w:val="24"/>
        </w:rPr>
        <w:t xml:space="preserve">3.3. Сведения о заявителе.</w:t>
      </w:r>
    </w:p>
    <w:p>
      <w:pPr>
        <w:pStyle w:val="0"/>
        <w:spacing w:before="240" w:lineRule="auto"/>
        <w:ind w:firstLine="540"/>
        <w:jc w:val="both"/>
      </w:pPr>
      <w:r>
        <w:rPr>
          <w:sz w:val="24"/>
        </w:rPr>
        <w:t xml:space="preserve">3.4. Сведения о документе, удостоверяющем личность заявителя.</w:t>
      </w:r>
    </w:p>
    <w:p>
      <w:pPr>
        <w:pStyle w:val="0"/>
        <w:spacing w:before="240" w:lineRule="auto"/>
        <w:ind w:firstLine="540"/>
        <w:jc w:val="both"/>
      </w:pPr>
      <w:r>
        <w:rPr>
          <w:sz w:val="24"/>
        </w:rPr>
        <w:t xml:space="preserve">3.5. Сведения о документе, на основании которого действует представитель заявителя.</w:t>
      </w:r>
    </w:p>
    <w:p>
      <w:pPr>
        <w:pStyle w:val="0"/>
        <w:spacing w:before="240" w:lineRule="auto"/>
        <w:ind w:firstLine="540"/>
        <w:jc w:val="both"/>
      </w:pPr>
      <w:r>
        <w:rPr>
          <w:sz w:val="24"/>
        </w:rPr>
        <w:t xml:space="preserve">3.6. Сведения о категории заявителя (получателя субсидии).</w:t>
      </w:r>
    </w:p>
    <w:p>
      <w:pPr>
        <w:pStyle w:val="0"/>
        <w:spacing w:before="240" w:lineRule="auto"/>
        <w:ind w:firstLine="540"/>
        <w:jc w:val="both"/>
      </w:pPr>
      <w:r>
        <w:rPr>
          <w:sz w:val="24"/>
        </w:rPr>
        <w:t xml:space="preserve">3.7. Сведения о произошедших изменениях:</w:t>
      </w:r>
    </w:p>
    <w:p>
      <w:pPr>
        <w:pStyle w:val="0"/>
        <w:spacing w:before="240" w:lineRule="auto"/>
        <w:ind w:firstLine="540"/>
        <w:jc w:val="both"/>
      </w:pPr>
      <w:r>
        <w:rPr>
          <w:sz w:val="24"/>
        </w:rPr>
        <w:t xml:space="preserve">3.7.1. Изменение места постоянного жительства заявителя.</w:t>
      </w:r>
    </w:p>
    <w:p>
      <w:pPr>
        <w:pStyle w:val="0"/>
        <w:spacing w:before="240" w:lineRule="auto"/>
        <w:ind w:firstLine="540"/>
        <w:jc w:val="both"/>
      </w:pPr>
      <w:r>
        <w:rPr>
          <w:sz w:val="24"/>
        </w:rPr>
        <w:t xml:space="preserve">3.7.2. Изменение основания проживания.</w:t>
      </w:r>
    </w:p>
    <w:p>
      <w:pPr>
        <w:pStyle w:val="0"/>
        <w:spacing w:before="240" w:lineRule="auto"/>
        <w:ind w:firstLine="540"/>
        <w:jc w:val="both"/>
      </w:pPr>
      <w:r>
        <w:rPr>
          <w:sz w:val="24"/>
        </w:rPr>
        <w:t xml:space="preserve">3.7.3. Изменение информации о гражданах, указанных в заявлении ранее.</w:t>
      </w:r>
    </w:p>
    <w:p>
      <w:pPr>
        <w:pStyle w:val="0"/>
        <w:spacing w:before="240" w:lineRule="auto"/>
        <w:ind w:firstLine="540"/>
        <w:jc w:val="both"/>
      </w:pPr>
      <w:r>
        <w:rPr>
          <w:sz w:val="24"/>
        </w:rPr>
        <w:t xml:space="preserve">3.7.4. Изменение гражданства заявителя.</w:t>
      </w:r>
    </w:p>
    <w:p>
      <w:pPr>
        <w:pStyle w:val="0"/>
        <w:spacing w:before="240" w:lineRule="auto"/>
        <w:ind w:firstLine="540"/>
        <w:jc w:val="both"/>
      </w:pPr>
      <w:r>
        <w:rPr>
          <w:sz w:val="24"/>
        </w:rPr>
        <w:t xml:space="preserve">3.7.5. Изменение гражданства лица, зарегистрированного совместно с заявителем по месту постоянного жительства в жилом помещении.</w:t>
      </w:r>
    </w:p>
    <w:p>
      <w:pPr>
        <w:pStyle w:val="0"/>
        <w:spacing w:before="240" w:lineRule="auto"/>
        <w:ind w:firstLine="540"/>
        <w:jc w:val="both"/>
      </w:pPr>
      <w:r>
        <w:rPr>
          <w:sz w:val="24"/>
        </w:rPr>
        <w:t xml:space="preserve">3.7.6. Изменение размера доходов заявителя.</w:t>
      </w:r>
    </w:p>
    <w:p>
      <w:pPr>
        <w:pStyle w:val="0"/>
        <w:spacing w:before="240" w:lineRule="auto"/>
        <w:ind w:firstLine="540"/>
        <w:jc w:val="both"/>
      </w:pPr>
      <w:r>
        <w:rPr>
          <w:sz w:val="24"/>
        </w:rPr>
        <w:t xml:space="preserve">3.7.7. Изменение размера доходов граждан, указанных ранее в запросе при обращении за предоставлением субсидии на оплату жилого помещения и коммунальных услуг.</w:t>
      </w:r>
    </w:p>
    <w:p>
      <w:pPr>
        <w:pStyle w:val="0"/>
        <w:spacing w:before="240" w:lineRule="auto"/>
        <w:ind w:firstLine="540"/>
        <w:jc w:val="both"/>
      </w:pPr>
      <w:r>
        <w:rPr>
          <w:sz w:val="24"/>
        </w:rPr>
        <w:t xml:space="preserve">3.7.8. Изменение фамилии, имени, отчества (при наличии) заявителя.</w:t>
      </w:r>
    </w:p>
    <w:p>
      <w:pPr>
        <w:pStyle w:val="0"/>
        <w:spacing w:before="240" w:lineRule="auto"/>
        <w:ind w:firstLine="540"/>
        <w:jc w:val="both"/>
      </w:pPr>
      <w:r>
        <w:rPr>
          <w:sz w:val="24"/>
        </w:rPr>
        <w:t xml:space="preserve">3.7.9. Изменение способа получения субсидии или банковских реквизитов.</w:t>
      </w:r>
    </w:p>
    <w:p>
      <w:pPr>
        <w:pStyle w:val="0"/>
        <w:spacing w:before="240" w:lineRule="auto"/>
        <w:ind w:firstLine="540"/>
        <w:jc w:val="both"/>
      </w:pPr>
      <w:r>
        <w:rPr>
          <w:sz w:val="24"/>
        </w:rPr>
        <w:t xml:space="preserve">3.8. Сведения о праве пользования жилым помещением заявителем (при изменении основания проживания).</w:t>
      </w:r>
    </w:p>
    <w:p>
      <w:pPr>
        <w:pStyle w:val="0"/>
        <w:spacing w:before="240" w:lineRule="auto"/>
        <w:ind w:firstLine="540"/>
        <w:jc w:val="both"/>
      </w:pPr>
      <w:r>
        <w:rPr>
          <w:sz w:val="24"/>
        </w:rPr>
        <w:t xml:space="preserve">3.9. Сведения об изменении информации о гражданах, указанных ранее в запросе при обращении за предоставлением субсидии на оплату жилого помещения и коммунальных услуг:</w:t>
      </w:r>
    </w:p>
    <w:p>
      <w:pPr>
        <w:pStyle w:val="0"/>
        <w:spacing w:before="240" w:lineRule="auto"/>
        <w:ind w:firstLine="540"/>
        <w:jc w:val="both"/>
      </w:pPr>
      <w:r>
        <w:rPr>
          <w:sz w:val="24"/>
        </w:rPr>
        <w:t xml:space="preserve">3.9.1. Сведения о гражданах, зарегистрированных совместно с заявителем (сведения о документах, удостоверяющих личность,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3.9.2. Сведения о каждом гражданине, не имеющем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и являющегося супругом (супругой), несовершеннолетним ребенком заявителя, либо гражданина, зарегистрированного по месту постоянного жительства совместно с заявителем, а если заявитель либо гражданин, зарегистрированный по месту постоянного жительства совместно с заявителем, является несовершеннолетним ребенком - также сведения в отношении его родителей, состоящих в зарегистрированном браке, не имеющих регистрацию по месту жительства (месту пребывания) в жилом помещении, в отношении которого заявитель обращается за предоставлением государственной услуги (сведения о документах, удостоверяющих личность, о родственных отношениях, о доходах,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3.9.3. Сведения о выбывших, но ранее совместно постоянно проживавших гражданах.</w:t>
      </w:r>
    </w:p>
    <w:p>
      <w:pPr>
        <w:pStyle w:val="0"/>
        <w:spacing w:before="240" w:lineRule="auto"/>
        <w:ind w:firstLine="540"/>
        <w:jc w:val="both"/>
      </w:pPr>
      <w:r>
        <w:rPr>
          <w:sz w:val="24"/>
        </w:rPr>
        <w:t xml:space="preserve">3.10. Сведения об изменении гражданства лица, зарегистрированного совместно с заявителем по месту постоянного жительства в жилом помещении.</w:t>
      </w:r>
    </w:p>
    <w:p>
      <w:pPr>
        <w:pStyle w:val="0"/>
        <w:spacing w:before="240" w:lineRule="auto"/>
        <w:ind w:firstLine="540"/>
        <w:jc w:val="both"/>
      </w:pPr>
      <w:r>
        <w:rPr>
          <w:sz w:val="24"/>
        </w:rPr>
        <w:t xml:space="preserve">3.11. Сведения об изменении доходов граждан, указанных ранее в запросе при обращении за предоставлением субсидии на оплату жилого помещения и коммунальных услуг,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3.12. Сведения об изменении доходов заявителя, указанных в </w:t>
      </w:r>
      <w:hyperlink w:history="0" w:anchor="P95" w:tooltip="5. Сведения о доходах:">
        <w:r>
          <w:rPr>
            <w:sz w:val="24"/>
            <w:color w:val="0000ff"/>
          </w:rPr>
          <w:t xml:space="preserve">пункте 5</w:t>
        </w:r>
      </w:hyperlink>
      <w:r>
        <w:rPr>
          <w:sz w:val="24"/>
        </w:rPr>
        <w:t xml:space="preserve"> настоящего Перечня.</w:t>
      </w:r>
    </w:p>
    <w:p>
      <w:pPr>
        <w:pStyle w:val="0"/>
        <w:spacing w:before="240" w:lineRule="auto"/>
        <w:ind w:firstLine="540"/>
        <w:jc w:val="both"/>
      </w:pPr>
      <w:r>
        <w:rPr>
          <w:sz w:val="24"/>
        </w:rPr>
        <w:t xml:space="preserve">3.13. Документы, прикрепляемые по собственной инициативе заявителя.</w:t>
      </w:r>
    </w:p>
    <w:p>
      <w:pPr>
        <w:pStyle w:val="0"/>
        <w:spacing w:before="240" w:lineRule="auto"/>
        <w:ind w:firstLine="540"/>
        <w:jc w:val="both"/>
      </w:pPr>
      <w:r>
        <w:rPr>
          <w:sz w:val="24"/>
        </w:rPr>
        <w:t xml:space="preserve">3.14. Согласие с условиями предоставления услуги.</w:t>
      </w:r>
    </w:p>
    <w:p>
      <w:pPr>
        <w:pStyle w:val="0"/>
        <w:spacing w:before="240" w:lineRule="auto"/>
        <w:ind w:firstLine="540"/>
        <w:jc w:val="both"/>
      </w:pPr>
      <w:r>
        <w:rPr>
          <w:sz w:val="24"/>
        </w:rPr>
        <w:t xml:space="preserve">4. Перечень сведений интерактивной формы запроса на предоставление субсидии на оплату жилого помещения и коммунальных услуг в случае отказа от предоставления субсидии по инициативе заявителя:</w:t>
      </w:r>
    </w:p>
    <w:p>
      <w:pPr>
        <w:pStyle w:val="0"/>
        <w:spacing w:before="240" w:lineRule="auto"/>
        <w:ind w:firstLine="540"/>
        <w:jc w:val="both"/>
      </w:pPr>
      <w:r>
        <w:rPr>
          <w:sz w:val="24"/>
        </w:rPr>
        <w:t xml:space="preserve">4.1. Сведения об уполномоченном представителе заявителя (в случае если запрос подает представитель заявителя).</w:t>
      </w:r>
    </w:p>
    <w:p>
      <w:pPr>
        <w:pStyle w:val="0"/>
        <w:spacing w:before="240" w:lineRule="auto"/>
        <w:ind w:firstLine="540"/>
        <w:jc w:val="both"/>
      </w:pPr>
      <w:r>
        <w:rPr>
          <w:sz w:val="24"/>
        </w:rPr>
        <w:t xml:space="preserve">4.2. Сведения о документе, удостоверяющем личность представителя заявителя (в случае если запрос подает представитель заявителя).</w:t>
      </w:r>
    </w:p>
    <w:p>
      <w:pPr>
        <w:pStyle w:val="0"/>
        <w:spacing w:before="240" w:lineRule="auto"/>
        <w:ind w:firstLine="540"/>
        <w:jc w:val="both"/>
      </w:pPr>
      <w:r>
        <w:rPr>
          <w:sz w:val="24"/>
        </w:rPr>
        <w:t xml:space="preserve">4.3. Сведения о заявителе.</w:t>
      </w:r>
    </w:p>
    <w:p>
      <w:pPr>
        <w:pStyle w:val="0"/>
        <w:spacing w:before="240" w:lineRule="auto"/>
        <w:ind w:firstLine="540"/>
        <w:jc w:val="both"/>
      </w:pPr>
      <w:r>
        <w:rPr>
          <w:sz w:val="24"/>
        </w:rPr>
        <w:t xml:space="preserve">4.4. Сведения о документе, удостоверяющем личность заявителя.</w:t>
      </w:r>
    </w:p>
    <w:p>
      <w:pPr>
        <w:pStyle w:val="0"/>
        <w:spacing w:before="240" w:lineRule="auto"/>
        <w:ind w:firstLine="540"/>
        <w:jc w:val="both"/>
      </w:pPr>
      <w:r>
        <w:rPr>
          <w:sz w:val="24"/>
        </w:rPr>
        <w:t xml:space="preserve">4.5. Сведения о категории заявителя (получателя субсидии).</w:t>
      </w:r>
    </w:p>
    <w:p>
      <w:pPr>
        <w:pStyle w:val="0"/>
        <w:spacing w:before="240" w:lineRule="auto"/>
        <w:ind w:firstLine="540"/>
        <w:jc w:val="both"/>
      </w:pPr>
      <w:r>
        <w:rPr>
          <w:sz w:val="24"/>
        </w:rPr>
        <w:t xml:space="preserve">4.6. Подтверждение отказа от субсидии.</w:t>
      </w:r>
    </w:p>
    <w:bookmarkStart w:id="95" w:name="P95"/>
    <w:bookmarkEnd w:id="95"/>
    <w:p>
      <w:pPr>
        <w:pStyle w:val="0"/>
        <w:spacing w:before="240" w:lineRule="auto"/>
        <w:ind w:firstLine="540"/>
        <w:jc w:val="both"/>
      </w:pPr>
      <w:r>
        <w:rPr>
          <w:sz w:val="24"/>
        </w:rPr>
        <w:t xml:space="preserve">5. Сведения о доходах:</w:t>
      </w:r>
    </w:p>
    <w:p>
      <w:pPr>
        <w:pStyle w:val="0"/>
        <w:spacing w:before="240" w:lineRule="auto"/>
        <w:ind w:firstLine="540"/>
        <w:jc w:val="both"/>
      </w:pPr>
      <w:r>
        <w:rPr>
          <w:sz w:val="24"/>
        </w:rPr>
        <w:t xml:space="preserve">5.1. Сведения о наличии доходов.</w:t>
      </w:r>
    </w:p>
    <w:p>
      <w:pPr>
        <w:pStyle w:val="0"/>
        <w:spacing w:before="240" w:lineRule="auto"/>
        <w:ind w:firstLine="540"/>
        <w:jc w:val="both"/>
      </w:pPr>
      <w:r>
        <w:rPr>
          <w:sz w:val="24"/>
        </w:rPr>
        <w:t xml:space="preserve">5.2. Сведения о типе дохода:</w:t>
      </w:r>
    </w:p>
    <w:p>
      <w:pPr>
        <w:pStyle w:val="0"/>
        <w:spacing w:before="240" w:lineRule="auto"/>
        <w:ind w:firstLine="540"/>
        <w:jc w:val="both"/>
      </w:pPr>
      <w:r>
        <w:rPr>
          <w:sz w:val="24"/>
        </w:rPr>
        <w:t xml:space="preserve">5.2.1. Заработная плата и прочие начисления работодателя.</w:t>
      </w:r>
    </w:p>
    <w:p>
      <w:pPr>
        <w:pStyle w:val="0"/>
        <w:spacing w:before="240" w:lineRule="auto"/>
        <w:ind w:firstLine="540"/>
        <w:jc w:val="both"/>
      </w:pPr>
      <w:r>
        <w:rPr>
          <w:sz w:val="24"/>
        </w:rPr>
        <w:t xml:space="preserve">5.2.2. Пенсия.</w:t>
      </w:r>
    </w:p>
    <w:p>
      <w:pPr>
        <w:pStyle w:val="0"/>
        <w:spacing w:before="240" w:lineRule="auto"/>
        <w:ind w:firstLine="540"/>
        <w:jc w:val="both"/>
      </w:pPr>
      <w:r>
        <w:rPr>
          <w:sz w:val="24"/>
        </w:rPr>
        <w:t xml:space="preserve">5.2.3. Социальные выплаты из бюджетов всех уровней, государственных внебюджетных фондов и других источников, ежемесячное пожизненное содержание судей, вышедших в отставку.</w:t>
      </w:r>
    </w:p>
    <w:p>
      <w:pPr>
        <w:pStyle w:val="0"/>
        <w:spacing w:before="240" w:lineRule="auto"/>
        <w:ind w:firstLine="540"/>
        <w:jc w:val="both"/>
      </w:pPr>
      <w:r>
        <w:rPr>
          <w:sz w:val="24"/>
        </w:rPr>
        <w:t xml:space="preserve">5.2.4. Стипендия.</w:t>
      </w:r>
    </w:p>
    <w:p>
      <w:pPr>
        <w:pStyle w:val="0"/>
        <w:spacing w:before="240" w:lineRule="auto"/>
        <w:ind w:firstLine="540"/>
        <w:jc w:val="both"/>
      </w:pPr>
      <w:r>
        <w:rPr>
          <w:sz w:val="24"/>
        </w:rPr>
        <w:t xml:space="preserve">5.2.5. Материальная помощь безработным.</w:t>
      </w:r>
    </w:p>
    <w:p>
      <w:pPr>
        <w:pStyle w:val="0"/>
        <w:spacing w:before="240" w:lineRule="auto"/>
        <w:ind w:firstLine="540"/>
        <w:jc w:val="both"/>
      </w:pPr>
      <w:r>
        <w:rPr>
          <w:sz w:val="24"/>
        </w:rPr>
        <w:t xml:space="preserve">5.2.6. Доходы от имущества, принадлежащего на праве собственности.</w:t>
      </w:r>
    </w:p>
    <w:p>
      <w:pPr>
        <w:pStyle w:val="0"/>
        <w:spacing w:before="240" w:lineRule="auto"/>
        <w:ind w:firstLine="540"/>
        <w:jc w:val="both"/>
      </w:pPr>
      <w:r>
        <w:rPr>
          <w:sz w:val="24"/>
        </w:rPr>
        <w:t xml:space="preserve">5.2.7. Алименты.</w:t>
      </w:r>
    </w:p>
    <w:p>
      <w:pPr>
        <w:pStyle w:val="0"/>
        <w:spacing w:before="240" w:lineRule="auto"/>
        <w:ind w:firstLine="540"/>
        <w:jc w:val="both"/>
      </w:pPr>
      <w:r>
        <w:rPr>
          <w:sz w:val="24"/>
        </w:rPr>
        <w:t xml:space="preserve">5.2.8. Доходы от предпринимательской деятельности.</w:t>
      </w:r>
    </w:p>
    <w:p>
      <w:pPr>
        <w:pStyle w:val="0"/>
        <w:spacing w:before="240" w:lineRule="auto"/>
        <w:ind w:firstLine="540"/>
        <w:jc w:val="both"/>
      </w:pPr>
      <w:r>
        <w:rPr>
          <w:sz w:val="24"/>
        </w:rPr>
        <w:t xml:space="preserve">5.2.9. Иной доход.</w:t>
      </w:r>
    </w:p>
    <w:p>
      <w:pPr>
        <w:pStyle w:val="0"/>
        <w:spacing w:before="240" w:lineRule="auto"/>
        <w:ind w:firstLine="540"/>
        <w:jc w:val="both"/>
      </w:pPr>
      <w:r>
        <w:rPr>
          <w:sz w:val="24"/>
        </w:rPr>
        <w:t xml:space="preserve">5.3. Сведения о виде дохода (при наличии пенсии).</w:t>
      </w:r>
    </w:p>
    <w:p>
      <w:pPr>
        <w:pStyle w:val="0"/>
        <w:spacing w:before="240" w:lineRule="auto"/>
        <w:ind w:firstLine="540"/>
        <w:jc w:val="both"/>
      </w:pPr>
      <w:r>
        <w:rPr>
          <w:sz w:val="24"/>
        </w:rPr>
        <w:t xml:space="preserve">5.4. Сведения о наличии документа, подтверждающего доход (при получении негосударственной пенсии, выплачиваемой негосударственным пенсионным фондом;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(далее - ведомственная пенсия).</w:t>
      </w:r>
    </w:p>
    <w:p>
      <w:pPr>
        <w:pStyle w:val="0"/>
        <w:spacing w:before="240" w:lineRule="auto"/>
        <w:ind w:firstLine="540"/>
        <w:jc w:val="both"/>
      </w:pPr>
      <w:r>
        <w:rPr>
          <w:sz w:val="24"/>
        </w:rPr>
        <w:t xml:space="preserve">5.5. Сведения о наименовании ведомства, выплачивающего пенсию (при получении ведомственной пенсии).</w:t>
      </w:r>
    </w:p>
    <w:p>
      <w:pPr>
        <w:pStyle w:val="0"/>
        <w:spacing w:before="240" w:lineRule="auto"/>
        <w:ind w:firstLine="540"/>
        <w:jc w:val="both"/>
      </w:pPr>
      <w:r>
        <w:rPr>
          <w:sz w:val="24"/>
        </w:rPr>
        <w:t xml:space="preserve">5.6. Сведения о размере пенсии за расчетный период (указываются при отсутствии документа, содержащего информацию о получении негосударственной пенсии, ведомственной пенсии и ее размере).</w:t>
      </w:r>
    </w:p>
    <w:p>
      <w:pPr>
        <w:pStyle w:val="0"/>
        <w:spacing w:before="240" w:lineRule="auto"/>
        <w:ind w:firstLine="540"/>
        <w:jc w:val="both"/>
      </w:pPr>
      <w:r>
        <w:rPr>
          <w:sz w:val="24"/>
        </w:rPr>
        <w:t xml:space="preserve">5.7. Сведения о нетрудоспособном лице, за которым осуществляется уход (при получении компенсационной выплаты по уходу за нетрудоспособными гражданами).</w:t>
      </w:r>
    </w:p>
    <w:p>
      <w:pPr>
        <w:pStyle w:val="0"/>
        <w:spacing w:before="240" w:lineRule="auto"/>
        <w:ind w:firstLine="540"/>
        <w:jc w:val="both"/>
      </w:pPr>
      <w:r>
        <w:rPr>
          <w:sz w:val="24"/>
        </w:rPr>
        <w:t xml:space="preserve">5.8. Сведения о материальной помощи безработным.</w:t>
      </w:r>
    </w:p>
    <w:p>
      <w:pPr>
        <w:pStyle w:val="0"/>
        <w:spacing w:before="240" w:lineRule="auto"/>
        <w:ind w:firstLine="540"/>
        <w:jc w:val="both"/>
      </w:pPr>
      <w:r>
        <w:rPr>
          <w:sz w:val="24"/>
        </w:rPr>
        <w:t xml:space="preserve">5.9. Сведения о доходах от имущества, принадлежащего на праве собственности:</w:t>
      </w:r>
    </w:p>
    <w:p>
      <w:pPr>
        <w:pStyle w:val="0"/>
        <w:spacing w:before="240" w:lineRule="auto"/>
        <w:ind w:firstLine="540"/>
        <w:jc w:val="both"/>
      </w:pPr>
      <w:r>
        <w:rPr>
          <w:sz w:val="24"/>
        </w:rPr>
        <w:t xml:space="preserve">5.9.1. Сведения о лице, осуществляющем выплату денежных средств.</w:t>
      </w:r>
    </w:p>
    <w:p>
      <w:pPr>
        <w:pStyle w:val="0"/>
        <w:spacing w:before="240" w:lineRule="auto"/>
        <w:ind w:firstLine="540"/>
        <w:jc w:val="both"/>
      </w:pPr>
      <w:r>
        <w:rPr>
          <w:sz w:val="24"/>
        </w:rPr>
        <w:t xml:space="preserve">5.9.2. Сведения о размерах доходов за расчетный период при отсутствии документов, подтверждающих доход.</w:t>
      </w:r>
    </w:p>
    <w:p>
      <w:pPr>
        <w:pStyle w:val="0"/>
        <w:spacing w:before="240" w:lineRule="auto"/>
        <w:ind w:firstLine="540"/>
        <w:jc w:val="both"/>
      </w:pPr>
      <w:r>
        <w:rPr>
          <w:sz w:val="24"/>
        </w:rPr>
        <w:t xml:space="preserve">5.10. Сведения об алиментах:</w:t>
      </w:r>
    </w:p>
    <w:p>
      <w:pPr>
        <w:pStyle w:val="0"/>
        <w:spacing w:before="240" w:lineRule="auto"/>
        <w:ind w:firstLine="540"/>
        <w:jc w:val="both"/>
      </w:pPr>
      <w:r>
        <w:rPr>
          <w:sz w:val="24"/>
        </w:rPr>
        <w:t xml:space="preserve">5.10.1. Сведения о лице, осуществляющем выплату алиментов.</w:t>
      </w:r>
    </w:p>
    <w:p>
      <w:pPr>
        <w:pStyle w:val="0"/>
        <w:spacing w:before="240" w:lineRule="auto"/>
        <w:ind w:firstLine="540"/>
        <w:jc w:val="both"/>
      </w:pPr>
      <w:r>
        <w:rPr>
          <w:sz w:val="24"/>
        </w:rPr>
        <w:t xml:space="preserve">5.10.2. Сведения о размерах доходов за расчетный период при отсутствии документов, подтверждающих доход.</w:t>
      </w:r>
    </w:p>
    <w:p>
      <w:pPr>
        <w:pStyle w:val="0"/>
        <w:spacing w:before="240" w:lineRule="auto"/>
        <w:ind w:firstLine="540"/>
        <w:jc w:val="both"/>
      </w:pPr>
      <w:r>
        <w:rPr>
          <w:sz w:val="24"/>
        </w:rPr>
        <w:t xml:space="preserve">5.11. Сведения о получении доходов от предпринимательской деятельности.</w:t>
      </w:r>
    </w:p>
    <w:p>
      <w:pPr>
        <w:pStyle w:val="0"/>
        <w:spacing w:before="240" w:lineRule="auto"/>
        <w:ind w:firstLine="540"/>
        <w:jc w:val="both"/>
      </w:pPr>
      <w:r>
        <w:rPr>
          <w:sz w:val="24"/>
        </w:rPr>
        <w:t xml:space="preserve">5.12. Сведения об иных доходах:</w:t>
      </w:r>
    </w:p>
    <w:p>
      <w:pPr>
        <w:pStyle w:val="0"/>
        <w:spacing w:before="240" w:lineRule="auto"/>
        <w:ind w:firstLine="540"/>
        <w:jc w:val="both"/>
      </w:pPr>
      <w:r>
        <w:rPr>
          <w:sz w:val="24"/>
        </w:rPr>
        <w:t xml:space="preserve">5.12.1. Денежное довольствие военнослужащих, сотрудников органов внутренних дел Российской Федерации, учреждений и органов уголовно-исполнительной системы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носящие постоянный характер, и продовольственное обеспечение, установленные законодательством Российской Федерации.</w:t>
      </w:r>
    </w:p>
    <w:p>
      <w:pPr>
        <w:pStyle w:val="0"/>
        <w:spacing w:before="240" w:lineRule="auto"/>
        <w:ind w:firstLine="540"/>
        <w:jc w:val="both"/>
      </w:pPr>
      <w:r>
        <w:rPr>
          <w:sz w:val="24"/>
        </w:rPr>
        <w:t xml:space="preserve">5.12.2. 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spacing w:before="240" w:lineRule="auto"/>
        <w:ind w:firstLine="540"/>
        <w:jc w:val="both"/>
      </w:pPr>
      <w:r>
        <w:rPr>
          <w:sz w:val="24"/>
        </w:rPr>
        <w:t xml:space="preserve">5.12.3. Оплата работ по договорам, заключаемым в соответствии с гражданским законодательством Российской Федерации.</w:t>
      </w:r>
    </w:p>
    <w:p>
      <w:pPr>
        <w:pStyle w:val="0"/>
        <w:spacing w:before="240" w:lineRule="auto"/>
        <w:ind w:firstLine="540"/>
        <w:jc w:val="both"/>
      </w:pPr>
      <w:r>
        <w:rPr>
          <w:sz w:val="24"/>
        </w:rPr>
        <w:t xml:space="preserve">5.12.4. 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pPr>
        <w:pStyle w:val="0"/>
        <w:spacing w:before="240" w:lineRule="auto"/>
        <w:ind w:firstLine="540"/>
        <w:jc w:val="both"/>
      </w:pPr>
      <w:r>
        <w:rPr>
          <w:sz w:val="24"/>
        </w:rPr>
        <w:t xml:space="preserve">5.12.5. 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pPr>
        <w:pStyle w:val="0"/>
        <w:spacing w:before="240" w:lineRule="auto"/>
        <w:ind w:firstLine="540"/>
        <w:jc w:val="both"/>
      </w:pPr>
      <w:r>
        <w:rPr>
          <w:sz w:val="24"/>
        </w:rPr>
        <w:t xml:space="preserve">5.12.6. Доходы по акциям и другие доходы от участия в управлении собственностью организации.</w:t>
      </w:r>
    </w:p>
    <w:p>
      <w:pPr>
        <w:pStyle w:val="0"/>
        <w:spacing w:before="240" w:lineRule="auto"/>
        <w:ind w:firstLine="540"/>
        <w:jc w:val="both"/>
      </w:pPr>
      <w:r>
        <w:rPr>
          <w:sz w:val="24"/>
        </w:rPr>
        <w:t xml:space="preserve">5.12.7. Проценты по банковским вкладам или остаткам по счетам.</w:t>
      </w:r>
    </w:p>
    <w:p>
      <w:pPr>
        <w:pStyle w:val="0"/>
        <w:spacing w:before="240" w:lineRule="auto"/>
        <w:ind w:firstLine="540"/>
        <w:jc w:val="both"/>
      </w:pPr>
      <w:r>
        <w:rPr>
          <w:sz w:val="24"/>
        </w:rPr>
        <w:t xml:space="preserve">5.13. Сведения о принадлежности к категориям лиц с отсутствием дохода от трудовой и предпринимательской деятельности:</w:t>
      </w:r>
    </w:p>
    <w:p>
      <w:pPr>
        <w:pStyle w:val="0"/>
        <w:spacing w:before="240" w:lineRule="auto"/>
        <w:ind w:firstLine="540"/>
        <w:jc w:val="both"/>
      </w:pPr>
      <w:r>
        <w:rPr>
          <w:sz w:val="24"/>
        </w:rPr>
        <w:t xml:space="preserve">5.13.1. Признан безработным (состоит на учете в органах службы занятости).</w:t>
      </w:r>
    </w:p>
    <w:p>
      <w:pPr>
        <w:pStyle w:val="0"/>
        <w:spacing w:before="240" w:lineRule="auto"/>
        <w:ind w:firstLine="540"/>
        <w:jc w:val="both"/>
      </w:pPr>
      <w:r>
        <w:rPr>
          <w:sz w:val="24"/>
        </w:rPr>
        <w:t xml:space="preserve">5.13.2. Студент.</w:t>
      </w:r>
    </w:p>
    <w:p>
      <w:pPr>
        <w:pStyle w:val="0"/>
        <w:spacing w:before="240" w:lineRule="auto"/>
        <w:ind w:firstLine="540"/>
        <w:jc w:val="both"/>
      </w:pPr>
      <w:r>
        <w:rPr>
          <w:sz w:val="24"/>
        </w:rPr>
        <w:t xml:space="preserve">5.13.3. Содержащийся под стражей на период предварительного следствия и судебного разбирательства.</w:t>
      </w:r>
    </w:p>
    <w:p>
      <w:pPr>
        <w:pStyle w:val="0"/>
        <w:spacing w:before="240" w:lineRule="auto"/>
        <w:ind w:firstLine="540"/>
        <w:jc w:val="both"/>
      </w:pPr>
      <w:r>
        <w:rPr>
          <w:sz w:val="24"/>
        </w:rPr>
        <w:t xml:space="preserve">5.13.4. Находящийся на принудительном лечении по решению суда.</w:t>
      </w:r>
    </w:p>
    <w:p>
      <w:pPr>
        <w:pStyle w:val="0"/>
        <w:spacing w:before="240" w:lineRule="auto"/>
        <w:ind w:firstLine="540"/>
        <w:jc w:val="both"/>
      </w:pPr>
      <w:r>
        <w:rPr>
          <w:sz w:val="24"/>
        </w:rPr>
        <w:t xml:space="preserve">5.13.5. Находящийся в розыске, или признанный безвестно отсутствующим, или объявленный умершим.</w:t>
      </w:r>
    </w:p>
    <w:p>
      <w:pPr>
        <w:pStyle w:val="0"/>
        <w:spacing w:before="240" w:lineRule="auto"/>
        <w:ind w:firstLine="540"/>
        <w:jc w:val="both"/>
      </w:pPr>
      <w:r>
        <w:rPr>
          <w:sz w:val="24"/>
        </w:rPr>
        <w:t xml:space="preserve">5.13.6. Матери (отцы) и иные лица, осуществляющие уход за ребенком до достижения им трехлетнего возраста.</w:t>
      </w:r>
    </w:p>
    <w:p>
      <w:pPr>
        <w:pStyle w:val="0"/>
        <w:spacing w:before="240" w:lineRule="auto"/>
        <w:ind w:firstLine="540"/>
        <w:jc w:val="both"/>
      </w:pPr>
      <w:r>
        <w:rPr>
          <w:sz w:val="24"/>
        </w:rPr>
        <w:t xml:space="preserve">5.13.7. Неработающие трудоспособные лица, в том числе осуществляющие уход за нетрудоспособными гражданами.</w:t>
      </w:r>
    </w:p>
    <w:p>
      <w:pPr>
        <w:pStyle w:val="0"/>
        <w:spacing w:before="240" w:lineRule="auto"/>
        <w:ind w:firstLine="540"/>
        <w:jc w:val="both"/>
      </w:pPr>
      <w:r>
        <w:rPr>
          <w:sz w:val="24"/>
        </w:rPr>
        <w:t xml:space="preserve">5.13.8. Беременные женщины со сроком беременности не менее 28 недель.</w:t>
      </w:r>
    </w:p>
    <w:p>
      <w:pPr>
        <w:pStyle w:val="0"/>
        <w:spacing w:before="240" w:lineRule="auto"/>
        <w:ind w:firstLine="540"/>
        <w:jc w:val="both"/>
      </w:pPr>
      <w:r>
        <w:rPr>
          <w:sz w:val="24"/>
        </w:rPr>
        <w:t xml:space="preserve">5.13.9. Многодетные матери (отцы), воспитывающие трех и более несовершеннолетних детей.</w:t>
      </w:r>
    </w:p>
    <w:p>
      <w:pPr>
        <w:pStyle w:val="0"/>
        <w:spacing w:before="240" w:lineRule="auto"/>
        <w:ind w:firstLine="540"/>
        <w:jc w:val="both"/>
      </w:pPr>
      <w:r>
        <w:rPr>
          <w:sz w:val="24"/>
        </w:rPr>
        <w:t xml:space="preserve">5.13.10. Отбывающие наказание в виде лишения свободы, лица, в отношении которых применена мера пресечения в виде заключения под стражу.</w:t>
      </w:r>
    </w:p>
    <w:p>
      <w:pPr>
        <w:pStyle w:val="0"/>
        <w:spacing w:before="240" w:lineRule="auto"/>
        <w:ind w:firstLine="540"/>
        <w:jc w:val="both"/>
      </w:pPr>
      <w:r>
        <w:rPr>
          <w:sz w:val="24"/>
        </w:rPr>
        <w:t xml:space="preserve">5.13.11. Несовершеннолетний гражданин, обучающийся в образовательных организациях по образовательным программам начального общего, основного общего, среднего общего образования.</w:t>
      </w:r>
    </w:p>
    <w:p>
      <w:pPr>
        <w:pStyle w:val="0"/>
        <w:spacing w:before="240" w:lineRule="auto"/>
        <w:ind w:firstLine="540"/>
        <w:jc w:val="both"/>
      </w:pPr>
      <w:r>
        <w:rPr>
          <w:sz w:val="24"/>
        </w:rPr>
        <w:t xml:space="preserve">6. Сведения о лицах, проходящих военную службу по призыву, контракту в Вооруженных Силах Российской Федерации для выполнения задач в ходе специальной военной операции или непосредственно связанных с ее проведением, а также контракту о пребывании в добровольческих формированиях, содействующих выполнению задач, возложенных на Вооруженные Силы Российской Федерации в ходе специальной военной операции, контракту о прохождении военной службы с Федеральной службой войск национальной гвардии Российской Федерации и выполняющих задачи в ходе специальной военной операции или непосредственно выполняющих задачи, связанные с ее проведением.</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pPr>
      <w:hyperlink w:history="0" r:id="rId4" w:tooltip="Постановление Правительства Москвы от 27.03.2012 N 111-ПП (ред. от 28.10.2025) &quot;Об утверждении административных регламентов предоставления государственных услуг города Москвы в сфере жилищно-коммунального хозяйства и внесении изменений в правовые акты Правительства Москвы&quot; (вместе с &quot;Административным регламентом предоставления государственной услуги города Москвы &quot;Предоставление гражданам субсидий на оплату жилого помещения и коммунальных услуг&quot;, &quot;Административным регламентом предоставления государственной  {КонсультантПлюс}">
        <w:r>
          <w:rPr>
            <w:sz w:val="24"/>
            <w:color w:val="0000ff"/>
            <w:i w:val="on"/>
          </w:rPr>
          <w:br/>
          <w:t xml:space="preserve">Постановление Правительства Москвы от 27.03.2012 N 111-ПП (ред. от 28.10.2025) "Об утверждении административных регламентов предоставления государственных услуг города Москвы в сфере жилищно-коммунального хозяйства и внесении изменений в правовые акты Правительства Москвы" (вместе с "Административным регламентом предоставления государственной услуги города Москвы "Предоставление гражданам субсидий на оплату жилого помещения и коммунальных услуг", "Административным регламентом предоставления государственной услуги города Москвы "Предоставление информации жилищного учета", "Административным регламентом предоставления государственной услуги города Москвы "Предоставление мер социальной поддержки по оплате жилого помещения, коммунальных услуг и услуг связи") {КонсультантПлюс}</w:t>
        </w:r>
      </w:hyperlink>
      <w:r>
        <w:rPr>
          <w:sz w:val="24"/>
        </w:rPr>
        <w:br/>
      </w:r>
    </w:p>
    <w:sectPr>
      <w:pgSz w:w="11906" w:h="16838"/>
      <w:pgMar w:top="1440" w:right="566" w:bottom="1440" w:left="1133" w:header="0" w:footer="0" w:gutter="0"/>
      <w:titlePg/>
    </w:sectPr>
  </w:body>
</w:document>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yperlink" Target="https://docs7.online-sps.ru/cgi/online.cgi?req=doc&amp;base=MLAW&amp;n=437997&amp;date=29.04.2026&amp;dst=100129&amp;field=134" TargetMode = "External"/><Relationship Id="rId4" Type="http://schemas.openxmlformats.org/officeDocument/2006/relationships/hyperlink" Target="https://docs7.online-sps.ru/cgi/online.cgi?req=doc&amp;base=MLAW&amp;n=438061&amp;date=29.04.2026&amp;dst=102500&amp;field=134"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Москвы от 27.03.2012 N 111-ПП
(ред. от 28.10.2025)
"Об утверждении административных регламентов предоставления государственных услуг города Москвы в сфере жилищно-коммунального хозяйства и внесении изменений в правовые акты Правительства Москвы"
(вместе с "Административным регламентом предоставления государственной услуги города Москвы "Предоставление гражданам субсидий на оплату жилого помещения и коммунальных услуг", "Административным регламентом предоставления государственной </dc:title>
  <dcterms:created xsi:type="dcterms:W3CDTF">2026-04-29T14:16:15Z</dcterms:created>
</cp:coreProperties>
</file>