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AF" w:rsidRPr="00F60AAF" w:rsidRDefault="00F60AAF">
      <w:pPr>
        <w:pStyle w:val="ConsPlusNormal"/>
        <w:jc w:val="both"/>
        <w:outlineLvl w:val="0"/>
      </w:pPr>
      <w:bookmarkStart w:id="0" w:name="_GoBack"/>
      <w:bookmarkEnd w:id="0"/>
    </w:p>
    <w:p w:rsidR="00F60AAF" w:rsidRPr="00F60AAF" w:rsidRDefault="00F60AAF">
      <w:pPr>
        <w:pStyle w:val="ConsPlusTitle"/>
        <w:jc w:val="center"/>
        <w:outlineLvl w:val="0"/>
      </w:pPr>
      <w:r w:rsidRPr="00F60AAF">
        <w:t>ПРАВИТЕЛЬСТВО МОСКВЫ</w:t>
      </w:r>
    </w:p>
    <w:p w:rsidR="00F60AAF" w:rsidRPr="00F60AAF" w:rsidRDefault="00F60AAF">
      <w:pPr>
        <w:pStyle w:val="ConsPlusTitle"/>
        <w:jc w:val="center"/>
      </w:pPr>
    </w:p>
    <w:p w:rsidR="00F60AAF" w:rsidRPr="00F60AAF" w:rsidRDefault="00F60AAF">
      <w:pPr>
        <w:pStyle w:val="ConsPlusTitle"/>
        <w:jc w:val="center"/>
      </w:pPr>
      <w:r w:rsidRPr="00F60AAF">
        <w:t>ПОСТАНОВЛЕНИЕ</w:t>
      </w:r>
    </w:p>
    <w:p w:rsidR="00F60AAF" w:rsidRPr="00F60AAF" w:rsidRDefault="00F60AAF">
      <w:pPr>
        <w:pStyle w:val="ConsPlusTitle"/>
        <w:jc w:val="center"/>
      </w:pPr>
      <w:r w:rsidRPr="00F60AAF">
        <w:t>от 20 сентября 2005 г. N 724-ПП</w:t>
      </w:r>
    </w:p>
    <w:p w:rsidR="00F60AAF" w:rsidRPr="00F60AAF" w:rsidRDefault="00F60AAF">
      <w:pPr>
        <w:pStyle w:val="ConsPlusTitle"/>
        <w:jc w:val="center"/>
      </w:pPr>
    </w:p>
    <w:p w:rsidR="00F60AAF" w:rsidRPr="00F60AAF" w:rsidRDefault="00F60AAF">
      <w:pPr>
        <w:pStyle w:val="ConsPlusTitle"/>
        <w:jc w:val="center"/>
      </w:pPr>
      <w:r w:rsidRPr="00F60AAF">
        <w:t>О ПРЕДОСТАВЛЕНИИ ГОРОДСКИХ МЕР СОЦИАЛЬНОЙ ПОДДЕРЖКИ</w:t>
      </w:r>
    </w:p>
    <w:p w:rsidR="00F60AAF" w:rsidRPr="00F60AAF" w:rsidRDefault="00F60AAF">
      <w:pPr>
        <w:pStyle w:val="ConsPlusTitle"/>
        <w:jc w:val="center"/>
      </w:pPr>
      <w:r w:rsidRPr="00F60AAF">
        <w:t>В ДЕНЕЖНОМ ВЫРАЖЕНИИ</w:t>
      </w:r>
    </w:p>
    <w:p w:rsidR="00F60AAF" w:rsidRPr="00F60AAF" w:rsidRDefault="00F60AAF">
      <w:pPr>
        <w:pStyle w:val="ConsPlusNormal"/>
        <w:jc w:val="center"/>
      </w:pPr>
    </w:p>
    <w:p w:rsidR="00F60AAF" w:rsidRPr="00F60AAF" w:rsidRDefault="00F60AAF">
      <w:pPr>
        <w:pStyle w:val="ConsPlusNormal"/>
        <w:jc w:val="center"/>
      </w:pPr>
      <w:r w:rsidRPr="00F60AAF">
        <w:t>Список изменяющих документов</w:t>
      </w:r>
    </w:p>
    <w:p w:rsidR="00F60AAF" w:rsidRPr="00F60AAF" w:rsidRDefault="00F60AAF">
      <w:pPr>
        <w:pStyle w:val="ConsPlusNormal"/>
        <w:jc w:val="center"/>
      </w:pPr>
      <w:r w:rsidRPr="00F60AAF">
        <w:t>(в ред. постановлений Правительства Москвы</w:t>
      </w:r>
    </w:p>
    <w:p w:rsidR="00F60AAF" w:rsidRPr="00F60AAF" w:rsidRDefault="00F60AAF">
      <w:pPr>
        <w:pStyle w:val="ConsPlusNormal"/>
        <w:jc w:val="center"/>
      </w:pPr>
      <w:r w:rsidRPr="00F60AAF">
        <w:t>от 25.08.2009 N 805-ПП, от 20.11.2012 N 663-ПП)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ind w:firstLine="540"/>
        <w:jc w:val="both"/>
      </w:pPr>
      <w:r w:rsidRPr="00F60AAF">
        <w:t>Во исполнение Закона города Москвы от 3 ноября 2004 г. N 70 "О мерах социальной поддержки отдельных категорий жителей города Москвы" и в целях реализации права граждан на получение городских мер социальной поддержки в денежном выражении Правительство Москвы постановляет: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1. Утвердить Правила предоставления городских мер социальной поддержки в денежном выражении (приложение).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2. Департаменту социальной защиты населения города Москвы: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2.1. Обеспечить реализацию настоящего постановления и проведение среди населения разъяснительной работы о порядке получения городских мер социальной поддержки в денежном выражении.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2.2. Осуществлять ежегодно до 15 ноября: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- внесение в Общегородской регистр получателей мер социальной поддержки информации о лицах, которым в следующем году будут предоставляться городские меры социальной поддержки в денежном выражении;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- передачу в Департамент здравоохранения города Москвы сведений о лицах, которым в следующем году будут предоставляться городские меры социальной поддержки по лекарственному обеспечению в денежном выражении, в Государственное унитарное предприятие "Московский социальный регистр" сведений о лицах, которым в следующем году будут предоставляться городские меры социальной поддержки в денежном выражении.</w:t>
      </w:r>
    </w:p>
    <w:p w:rsidR="00F60AAF" w:rsidRPr="00F60AAF" w:rsidRDefault="00F60AAF">
      <w:pPr>
        <w:pStyle w:val="ConsPlusNormal"/>
        <w:jc w:val="both"/>
      </w:pPr>
      <w:r w:rsidRPr="00F60AAF">
        <w:t>(п. 2.2 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3. С 1 января 2006 г.:</w:t>
      </w:r>
    </w:p>
    <w:p w:rsidR="00F60AAF" w:rsidRPr="00F60AAF" w:rsidRDefault="00F60AAF">
      <w:pPr>
        <w:pStyle w:val="ConsPlusNormal"/>
        <w:ind w:firstLine="540"/>
        <w:jc w:val="both"/>
      </w:pPr>
      <w:bookmarkStart w:id="1" w:name="P22"/>
      <w:bookmarkEnd w:id="1"/>
      <w:r w:rsidRPr="00F60AAF">
        <w:t>3.1. Департаменту социальной защиты населения города Москвы обеспечить гражданам, подавшим заявления на получение городских мер социальной поддержки в денежном выражении, ежемесячные денежные выплаты в соответствии со статьей 12 Закона города Москвы от 3 ноября 2004 г. N 70.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3.2. Департаменту здравоохранения города Москвы довести до сведения лечебно-профилактических учреждений полученную от Департамента социальной защиты населения города Москвы информацию о лицах, которым в следующем году будут предоставляться городские меры социальной поддержки по лекарственному обеспечению в денежном выражении.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3.3. Департаменту транспорта и развития дорожно-транспортной инфраструктуры города Москвы довести до сведения организаций, оказывающих населению транспортные услуги (включая проезд пригородным железнодорожным транспортом), переданную Государственным унитарным предприятием "Московский социальный регистр" информацию о держателях социальной карты москвича и универсальной электронной карты, которым в следующем году будут предоставляться городские меры социальной поддержки по проезду на всех видах городского общественного транспорта (кроме такси и маршрутного такси) и (или) железнодорожного транспорта пригородного сообщения в денежном выражении.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постановлений Правительства Москвы от 25.08.2009 N 805-ПП, от 20.11.2012 N 663-ПП)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4. Государственному унитарному предприятию "Московский социальный регистр":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 xml:space="preserve">4.1. Ежегодно до 1 декабря осуществлять обработку и учет в Едином реестре социальных </w:t>
      </w:r>
      <w:r w:rsidRPr="00F60AAF">
        <w:lastRenderedPageBreak/>
        <w:t>льготников переданной Департаментом социальной защиты населения города Москвы информации о лицах, которым в следующем году будут предоставляться городские меры социальной поддержки в денежном выражении по проезду на всех видах городского общественного транспорта (кроме такси и маршрутного такси) и (или) железнодорожного транспорта пригородного сообщения.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bookmarkStart w:id="2" w:name="P30"/>
      <w:bookmarkEnd w:id="2"/>
      <w:r w:rsidRPr="00F60AAF">
        <w:t>4.2. Формировать для транспортных операторов на основании данных Единого реестра социальных льготников информацию для управления (блокирования или восстановления действия) соответствующими транспортными приложениями социальной карты москвича и универсальной электронной карты.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20.11.2012 N 663-ПП)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4.3. Учитывать информацию, сформированную в соответствии с пунктом 4.2 настоящего постановления, при обработке данных транспортных операторов для формирования отчетов об оказанных держателям социальной карты москвича и универсальной электронной карты транспортных услугах.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20.11.2012 N 663-ПП)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5. Департаменту социальной защиты населения города Москвы осуществлять расходы, связанные с реализацией пункта 3.1 настоящего постановления, за счет и в пределах средств, предусматриваемых на социальную политику в бюджете города Москвы на 2006 и последующие годы.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 xml:space="preserve">6.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 w:rsidRPr="00F60AAF">
        <w:t>Печатникова</w:t>
      </w:r>
      <w:proofErr w:type="spellEnd"/>
      <w:r w:rsidRPr="00F60AAF">
        <w:t xml:space="preserve"> Л.М.</w:t>
      </w:r>
    </w:p>
    <w:p w:rsidR="00F60AAF" w:rsidRPr="00F60AAF" w:rsidRDefault="00F60AAF">
      <w:pPr>
        <w:pStyle w:val="ConsPlusNormal"/>
        <w:jc w:val="both"/>
      </w:pPr>
      <w:r w:rsidRPr="00F60AAF">
        <w:t>(п. 6 в ред. постановления Правительства Москвы от 20.11.2012 N 663-ПП)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right"/>
      </w:pPr>
      <w:r w:rsidRPr="00F60AAF">
        <w:t>Мэр Москвы</w:t>
      </w:r>
    </w:p>
    <w:p w:rsidR="00F60AAF" w:rsidRPr="00F60AAF" w:rsidRDefault="00F60AAF">
      <w:pPr>
        <w:pStyle w:val="ConsPlusNormal"/>
        <w:jc w:val="right"/>
      </w:pPr>
      <w:r w:rsidRPr="00F60AAF">
        <w:t>Ю.М. Лужков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right"/>
        <w:outlineLvl w:val="0"/>
      </w:pPr>
      <w:r w:rsidRPr="00F60AAF">
        <w:t>Приложение</w:t>
      </w:r>
    </w:p>
    <w:p w:rsidR="00F60AAF" w:rsidRPr="00F60AAF" w:rsidRDefault="00F60AAF">
      <w:pPr>
        <w:pStyle w:val="ConsPlusNormal"/>
        <w:jc w:val="right"/>
      </w:pPr>
      <w:r w:rsidRPr="00F60AAF">
        <w:t>к постановлению Правительства</w:t>
      </w:r>
    </w:p>
    <w:p w:rsidR="00F60AAF" w:rsidRPr="00F60AAF" w:rsidRDefault="00F60AAF">
      <w:pPr>
        <w:pStyle w:val="ConsPlusNormal"/>
        <w:jc w:val="right"/>
      </w:pPr>
      <w:r w:rsidRPr="00F60AAF">
        <w:t>Москвы</w:t>
      </w:r>
    </w:p>
    <w:p w:rsidR="00F60AAF" w:rsidRPr="00F60AAF" w:rsidRDefault="00F60AAF">
      <w:pPr>
        <w:pStyle w:val="ConsPlusNormal"/>
        <w:jc w:val="right"/>
      </w:pPr>
      <w:r w:rsidRPr="00F60AAF">
        <w:t>от 20 сентября 2005 г. N 724-ПП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Title"/>
        <w:jc w:val="center"/>
      </w:pPr>
      <w:bookmarkStart w:id="3" w:name="P50"/>
      <w:bookmarkEnd w:id="3"/>
      <w:r w:rsidRPr="00F60AAF">
        <w:t>ПРАВИЛА</w:t>
      </w:r>
    </w:p>
    <w:p w:rsidR="00F60AAF" w:rsidRPr="00F60AAF" w:rsidRDefault="00F60AAF">
      <w:pPr>
        <w:pStyle w:val="ConsPlusTitle"/>
        <w:jc w:val="center"/>
      </w:pPr>
      <w:r w:rsidRPr="00F60AAF">
        <w:t>ПРЕДОСТАВЛЕНИЯ ГОРОДСКИХ МЕР СОЦИАЛЬНОЙ ПОДДЕРЖКИ</w:t>
      </w:r>
    </w:p>
    <w:p w:rsidR="00F60AAF" w:rsidRPr="00F60AAF" w:rsidRDefault="00F60AAF">
      <w:pPr>
        <w:pStyle w:val="ConsPlusTitle"/>
        <w:jc w:val="center"/>
      </w:pPr>
      <w:r w:rsidRPr="00F60AAF">
        <w:t>В ДЕНЕЖНОМ ВЫРАЖЕНИИ</w:t>
      </w:r>
    </w:p>
    <w:p w:rsidR="00F60AAF" w:rsidRPr="00F60AAF" w:rsidRDefault="00F60AAF">
      <w:pPr>
        <w:pStyle w:val="ConsPlusNormal"/>
        <w:jc w:val="center"/>
      </w:pPr>
    </w:p>
    <w:p w:rsidR="00F60AAF" w:rsidRPr="00F60AAF" w:rsidRDefault="00F60AAF">
      <w:pPr>
        <w:pStyle w:val="ConsPlusNormal"/>
        <w:jc w:val="center"/>
      </w:pPr>
      <w:r w:rsidRPr="00F60AAF">
        <w:t>Список изменяющих документов</w:t>
      </w:r>
    </w:p>
    <w:p w:rsidR="00F60AAF" w:rsidRPr="00F60AAF" w:rsidRDefault="00F60AAF">
      <w:pPr>
        <w:pStyle w:val="ConsPlusNormal"/>
        <w:jc w:val="center"/>
      </w:pPr>
      <w:r w:rsidRPr="00F60AAF">
        <w:t>(в ред. постановления Правительства Москвы</w:t>
      </w:r>
    </w:p>
    <w:p w:rsidR="00F60AAF" w:rsidRPr="00F60AAF" w:rsidRDefault="00F60AAF">
      <w:pPr>
        <w:pStyle w:val="ConsPlusNormal"/>
        <w:jc w:val="center"/>
      </w:pPr>
      <w:r w:rsidRPr="00F60AAF">
        <w:t>от 25.08.2009 N 805-ПП)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ind w:firstLine="540"/>
        <w:jc w:val="both"/>
      </w:pPr>
      <w:r w:rsidRPr="00F60AAF">
        <w:t>1. Настоящие Правила определяют порядок предоставления с 1 января 2006 года гражданам, указанным в части 1 статьи 12 Закона города Москвы от 3 ноября 2004 г. N 70 "О мерах социальной поддержки отдельных категорий жителей города Москвы", городских мер (городской меры) социальной поддержки (проезд городским общественным транспортом, проезд железнодорожным транспортом пригородного сообщения, лекарственное обеспечение) в денежном выражении.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 xml:space="preserve">2. Право на получение в денежном выражении городских мер социальной поддержки по лекарственному обеспечению и проезду железнодорожным пригородным транспортом граждане, указанные в части 1 статьи 3, имеют при условии получения ими ежемесячных городских денежных выплат, предусмотренных статьей 10 Закона города Москвы от 3 ноября 2004 г. N 70, а граждане, </w:t>
      </w:r>
      <w:r w:rsidRPr="00F60AAF">
        <w:lastRenderedPageBreak/>
        <w:t xml:space="preserve">указанные в подп. "б" п. 2, </w:t>
      </w:r>
      <w:proofErr w:type="spellStart"/>
      <w:r w:rsidRPr="00F60AAF">
        <w:t>пп</w:t>
      </w:r>
      <w:proofErr w:type="spellEnd"/>
      <w:r w:rsidRPr="00F60AAF">
        <w:t>. 5 и 6 части 3 статьи 3, - при условии неполучения ежемесячных денежных выплат за счет средств федерального бюджета.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3. Периодом получения гражданами городских мер (городской меры) социальной поддержки в денежном выражении, указанных(ой) в части 2 статьи 2 Закона города Москвы от 3 ноября 2004 г. N 70 "О мерах социальной поддержки отдельных категорий жителей города Москвы", является календарный год.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Заявление о получении городских мер (городской меры) социальной поддержки в денежном выражении (приложение 1 к Правилам) подается в срок до 1 октября текущего года на период с 1 января года, следующего за годом подачи указанного заявления, и по 31 декабря года, в котором гражданин обратится с заявлением о предоставлении ему городских мер (городской меры) социальной поддержки в виде социальных услуг (социальной услуги).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Заявление о возобновлении предоставления городских мер (городской меры) социальной поддержки в виде социальных услуг (социальной услуги) (приложение 2 к Правилам) подается до 1 октября текущего года на период с 1 января года, следующего за годом подачи заявления.</w:t>
      </w:r>
    </w:p>
    <w:p w:rsidR="00F60AAF" w:rsidRPr="00F60AAF" w:rsidRDefault="00F60AAF">
      <w:pPr>
        <w:pStyle w:val="ConsPlusNormal"/>
        <w:jc w:val="both"/>
      </w:pPr>
      <w:r w:rsidRPr="00F60AAF">
        <w:t>(п. 3 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4. Заявление о получении городских мер (городской меры) социальной поддержки в денежном выражении или о возобновлении предоставления городских мер (городской меры) социальной поддержки в виде социальных услуг (социальной услуги) подается гражданами в следующем порядке: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- в районное управление социальной защиты населения, выплачивающее гражданину другие социальные выплаты;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- в районное управление социальной защиты населения по месту жительства - для граждан, не получающих другие социальные выплаты от органов социальной защиты населения.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В случае невозможности подачи заявления лично подлинность подписи гражданина на заявлении наряду с нотариусом осуществляется руководством органов и учреждений социальной защиты населения (РУСЗН, ЦСО, стационарные учреждения и др.).</w:t>
      </w:r>
    </w:p>
    <w:p w:rsidR="00F60AAF" w:rsidRPr="00F60AAF" w:rsidRDefault="00F60AAF">
      <w:pPr>
        <w:pStyle w:val="ConsPlusNormal"/>
        <w:jc w:val="both"/>
      </w:pPr>
      <w:r w:rsidRPr="00F60AAF">
        <w:t>(в ред. постановления Правительства Москвы от 25.08.2009 N 805-ПП)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5. Факт и дата приема заявления о предоставлении городских мер социальной поддержки в денежном выражении подтверждаются распиской-уведомлением, выдаваемой заявителю районным управлением социальной защиты населения, принявшим документы (отрывная часть заявления).</w:t>
      </w:r>
    </w:p>
    <w:p w:rsidR="00F60AAF" w:rsidRPr="00F60AAF" w:rsidRDefault="00F60AAF">
      <w:pPr>
        <w:pStyle w:val="ConsPlusNormal"/>
        <w:ind w:firstLine="540"/>
        <w:jc w:val="both"/>
      </w:pPr>
      <w:r w:rsidRPr="00F60AAF">
        <w:t>6. Гражданам, подавшим в соответствии с настоящими Правилами заявление о получении городских мер социальной поддержки в денежном выражении, органами социальной защиты населения с 1 января следующего года согласно поданным заявлениям производятся ежемесячные денежные выплаты в размерах, определенных в соответствии с Законом города Москвы от 3 ноября 2004 г. N 70. Предоставление указанным гражданам городских мер социальной поддержки в виде социальных услуг, установленных вышеназванным Законом, прекращается на период получения ими соответствующих городских мер социальной поддержки в денежном выражении.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right"/>
        <w:outlineLvl w:val="1"/>
      </w:pPr>
      <w:r w:rsidRPr="00F60AAF">
        <w:t>Приложение 1</w:t>
      </w:r>
    </w:p>
    <w:p w:rsidR="00F60AAF" w:rsidRPr="00F60AAF" w:rsidRDefault="00F60AAF">
      <w:pPr>
        <w:pStyle w:val="ConsPlusNormal"/>
        <w:jc w:val="right"/>
      </w:pPr>
      <w:r w:rsidRPr="00F60AAF">
        <w:t>к Правилам</w:t>
      </w:r>
    </w:p>
    <w:p w:rsidR="00F60AAF" w:rsidRPr="00F60AAF" w:rsidRDefault="00F60AAF">
      <w:pPr>
        <w:pStyle w:val="ConsPlusNormal"/>
        <w:jc w:val="center"/>
      </w:pPr>
    </w:p>
    <w:p w:rsidR="00F60AAF" w:rsidRPr="00F60AAF" w:rsidRDefault="00F60AAF">
      <w:pPr>
        <w:pStyle w:val="ConsPlusNormal"/>
        <w:jc w:val="center"/>
      </w:pPr>
      <w:r w:rsidRPr="00F60AAF">
        <w:t>Список изменяющих документов</w:t>
      </w:r>
    </w:p>
    <w:p w:rsidR="00F60AAF" w:rsidRPr="00F60AAF" w:rsidRDefault="00F60AAF">
      <w:pPr>
        <w:pStyle w:val="ConsPlusNormal"/>
        <w:jc w:val="center"/>
      </w:pPr>
      <w:r w:rsidRPr="00F60AAF">
        <w:t>(в ред. постановления Правительства Москвы</w:t>
      </w:r>
    </w:p>
    <w:p w:rsidR="00F60AAF" w:rsidRPr="00F60AAF" w:rsidRDefault="00F60AAF">
      <w:pPr>
        <w:pStyle w:val="ConsPlusNormal"/>
        <w:jc w:val="center"/>
      </w:pPr>
      <w:r w:rsidRPr="00F60AAF">
        <w:t>от 25.08.2009 N 805-ПП)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Управление социальной защиты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населения района 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                   (название района)</w:t>
      </w:r>
    </w:p>
    <w:p w:rsidR="00F60AAF" w:rsidRPr="00F60AAF" w:rsidRDefault="00F60AAF">
      <w:pPr>
        <w:pStyle w:val="ConsPlusNonformat"/>
        <w:jc w:val="both"/>
      </w:pPr>
      <w:r w:rsidRPr="00F60AAF">
        <w:lastRenderedPageBreak/>
        <w:t xml:space="preserve">                                     от 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         (фамилия, имя, отчество)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паспорт N 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выдан 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Адрес места жительства: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bookmarkStart w:id="4" w:name="P96"/>
      <w:bookmarkEnd w:id="4"/>
      <w:r w:rsidRPr="00F60AAF">
        <w:t xml:space="preserve">                                 ЗАЯВЛЕНИЕ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В соответствии со статьей 12 Закона города </w:t>
      </w:r>
      <w:proofErr w:type="gramStart"/>
      <w:r w:rsidRPr="00F60AAF">
        <w:t>Москвы  от</w:t>
      </w:r>
      <w:proofErr w:type="gramEnd"/>
      <w:r w:rsidRPr="00F60AAF">
        <w:t xml:space="preserve"> 3 ноября  2004 г.</w:t>
      </w:r>
    </w:p>
    <w:p w:rsidR="00F60AAF" w:rsidRPr="00F60AAF" w:rsidRDefault="00F60AAF">
      <w:pPr>
        <w:pStyle w:val="ConsPlusNonformat"/>
        <w:jc w:val="both"/>
      </w:pPr>
      <w:r w:rsidRPr="00F60AAF">
        <w:t xml:space="preserve">N 70   "О </w:t>
      </w:r>
      <w:proofErr w:type="gramStart"/>
      <w:r w:rsidRPr="00F60AAF">
        <w:t>мерах  социальной</w:t>
      </w:r>
      <w:proofErr w:type="gramEnd"/>
      <w:r w:rsidRPr="00F60AAF">
        <w:t xml:space="preserve"> поддержки отдельных  категорий  жителей  города</w:t>
      </w:r>
    </w:p>
    <w:p w:rsidR="00F60AAF" w:rsidRPr="00F60AAF" w:rsidRDefault="00F60AAF">
      <w:pPr>
        <w:pStyle w:val="ConsPlusNonformat"/>
        <w:jc w:val="both"/>
      </w:pPr>
      <w:r w:rsidRPr="00F60AAF">
        <w:t>Москвы" прошу прекратить с 1 января 200___ г. предоставление указанных мною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ниже  социальных</w:t>
      </w:r>
      <w:proofErr w:type="gramEnd"/>
      <w:r w:rsidRPr="00F60AAF">
        <w:t xml:space="preserve">  услуг  (услуги) и производить  мне  ежемесячную  денежную</w:t>
      </w:r>
    </w:p>
    <w:p w:rsidR="00F60AAF" w:rsidRPr="00F60AAF" w:rsidRDefault="00F60AAF">
      <w:pPr>
        <w:pStyle w:val="ConsPlusNonformat"/>
        <w:jc w:val="both"/>
      </w:pPr>
      <w:r w:rsidRPr="00F60AAF">
        <w:t>выплату в размере установленной стоимости этих(ой) услуг(и):</w:t>
      </w:r>
    </w:p>
    <w:p w:rsidR="00F60AAF" w:rsidRPr="00F60AAF" w:rsidRDefault="00F60AA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72"/>
        <w:gridCol w:w="2596"/>
      </w:tblGrid>
      <w:tr w:rsidR="00F60AAF" w:rsidRPr="00F60AAF">
        <w:trPr>
          <w:trHeight w:val="239"/>
        </w:trPr>
        <w:tc>
          <w:tcPr>
            <w:tcW w:w="6372" w:type="dxa"/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Наименование услуги                                 </w:t>
            </w:r>
          </w:p>
        </w:tc>
        <w:tc>
          <w:tcPr>
            <w:tcW w:w="2596" w:type="dxa"/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>Личная подпись, дата</w:t>
            </w: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>Бесплатный проезд городским пассажирским транспортом</w:t>
            </w:r>
          </w:p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(кроме такси и маршрутного </w:t>
            </w:r>
            <w:proofErr w:type="gramStart"/>
            <w:r w:rsidRPr="00F60AAF">
              <w:t xml:space="preserve">такси)   </w:t>
            </w:r>
            <w:proofErr w:type="gramEnd"/>
            <w:r w:rsidRPr="00F60AAF">
              <w:t xml:space="preserve">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Льготный отпуск лекарств по рецептам врачей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Бесплатный проезд железнодорожным транспортом       </w:t>
            </w:r>
          </w:p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пригородного сообщения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</w:tbl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Я извещен(</w:t>
      </w:r>
      <w:proofErr w:type="gramStart"/>
      <w:r w:rsidRPr="00F60AAF">
        <w:t>а)  о</w:t>
      </w:r>
      <w:proofErr w:type="gramEnd"/>
      <w:r w:rsidRPr="00F60AAF">
        <w:t xml:space="preserve">  необходимости  своевременно  информировать  управление</w:t>
      </w:r>
    </w:p>
    <w:p w:rsidR="00F60AAF" w:rsidRPr="00F60AAF" w:rsidRDefault="00F60AAF">
      <w:pPr>
        <w:pStyle w:val="ConsPlusNonformat"/>
        <w:jc w:val="both"/>
      </w:pPr>
      <w:r w:rsidRPr="00F60AAF">
        <w:t xml:space="preserve">социальной   защиты   </w:t>
      </w:r>
      <w:proofErr w:type="gramStart"/>
      <w:r w:rsidRPr="00F60AAF">
        <w:t>населения,  выплачивающее</w:t>
      </w:r>
      <w:proofErr w:type="gramEnd"/>
      <w:r w:rsidRPr="00F60AAF">
        <w:t xml:space="preserve">  мне  ежемесячную  денежную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выплату,  об</w:t>
      </w:r>
      <w:proofErr w:type="gramEnd"/>
      <w:r w:rsidRPr="00F60AAF">
        <w:t xml:space="preserve">  обстоятельствах,  влекущих  прекращение  ежемесячной денежной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выплаты  (</w:t>
      </w:r>
      <w:proofErr w:type="gramEnd"/>
      <w:r w:rsidRPr="00F60AAF">
        <w:t>переезд  на место жительства в другой регион Российской Федерации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или  за</w:t>
      </w:r>
      <w:proofErr w:type="gramEnd"/>
      <w:r w:rsidRPr="00F60AAF">
        <w:t xml:space="preserve">  границу  Российской Федерации, обращение за получением ежемесячной</w:t>
      </w:r>
    </w:p>
    <w:p w:rsidR="00F60AAF" w:rsidRPr="00F60AAF" w:rsidRDefault="00F60AAF">
      <w:pPr>
        <w:pStyle w:val="ConsPlusNonformat"/>
        <w:jc w:val="both"/>
      </w:pPr>
      <w:r w:rsidRPr="00F60AAF">
        <w:t>денежной выплаты за счет средств федерального бюджета и др.).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>Дата                                             Подпись заявителя</w:t>
      </w:r>
    </w:p>
    <w:p w:rsidR="00F60AAF" w:rsidRPr="00F60AAF" w:rsidRDefault="00F60AAF">
      <w:pPr>
        <w:pStyle w:val="ConsPlusNonformat"/>
        <w:jc w:val="both"/>
      </w:pPr>
      <w:r w:rsidRPr="00F60AAF">
        <w:t>---------------------------------------------------------------------------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bookmarkStart w:id="5" w:name="P126"/>
      <w:bookmarkEnd w:id="5"/>
      <w:r w:rsidRPr="00F60AAF">
        <w:t xml:space="preserve">                              РАСПИСКА-УВЕДОМЛЕНИЕ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Заявление зарегистрировано "__" _________ 200_ г. N ___________________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>"__" __________ 200_ г.                    Специалист _____________________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right"/>
        <w:outlineLvl w:val="1"/>
      </w:pPr>
      <w:r w:rsidRPr="00F60AAF">
        <w:t>Приложение 2</w:t>
      </w:r>
    </w:p>
    <w:p w:rsidR="00F60AAF" w:rsidRPr="00F60AAF" w:rsidRDefault="00F60AAF">
      <w:pPr>
        <w:pStyle w:val="ConsPlusNormal"/>
        <w:jc w:val="right"/>
      </w:pPr>
      <w:r w:rsidRPr="00F60AAF">
        <w:t>к Правилам</w:t>
      </w:r>
    </w:p>
    <w:p w:rsidR="00F60AAF" w:rsidRPr="00F60AAF" w:rsidRDefault="00F60AAF">
      <w:pPr>
        <w:pStyle w:val="ConsPlusNormal"/>
        <w:jc w:val="center"/>
      </w:pPr>
    </w:p>
    <w:p w:rsidR="00F60AAF" w:rsidRPr="00F60AAF" w:rsidRDefault="00F60AAF">
      <w:pPr>
        <w:pStyle w:val="ConsPlusNormal"/>
        <w:jc w:val="center"/>
      </w:pPr>
      <w:r w:rsidRPr="00F60AAF">
        <w:t>Список изменяющих документов</w:t>
      </w:r>
    </w:p>
    <w:p w:rsidR="00F60AAF" w:rsidRPr="00F60AAF" w:rsidRDefault="00F60AAF">
      <w:pPr>
        <w:pStyle w:val="ConsPlusNormal"/>
        <w:jc w:val="center"/>
      </w:pPr>
      <w:r w:rsidRPr="00F60AAF">
        <w:t>(введено постановлением Правительства Москвы</w:t>
      </w:r>
    </w:p>
    <w:p w:rsidR="00F60AAF" w:rsidRPr="00F60AAF" w:rsidRDefault="00F60AAF">
      <w:pPr>
        <w:pStyle w:val="ConsPlusNormal"/>
        <w:jc w:val="center"/>
      </w:pPr>
      <w:r w:rsidRPr="00F60AAF">
        <w:t>от 25.08.2009 N 805-ПП)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Управление социальной защиты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населения района 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                   (название района)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от 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         (фамилия, имя, отчество)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паспорт N 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lastRenderedPageBreak/>
        <w:t xml:space="preserve">                                     выдан 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Адрес места жительства: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       ______________________________________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bookmarkStart w:id="6" w:name="P155"/>
      <w:bookmarkEnd w:id="6"/>
      <w:r w:rsidRPr="00F60AAF">
        <w:t xml:space="preserve">                                 ЗАЯВЛЕНИЕ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В соответствии со статьей 12 Закона города </w:t>
      </w:r>
      <w:proofErr w:type="gramStart"/>
      <w:r w:rsidRPr="00F60AAF">
        <w:t>Москвы  от</w:t>
      </w:r>
      <w:proofErr w:type="gramEnd"/>
      <w:r w:rsidRPr="00F60AAF">
        <w:t xml:space="preserve"> 3  ноября 2004 г.</w:t>
      </w:r>
    </w:p>
    <w:p w:rsidR="00F60AAF" w:rsidRPr="00F60AAF" w:rsidRDefault="00F60AAF">
      <w:pPr>
        <w:pStyle w:val="ConsPlusNonformat"/>
        <w:jc w:val="both"/>
      </w:pPr>
      <w:r w:rsidRPr="00F60AAF">
        <w:t xml:space="preserve">N 70 "О мерах </w:t>
      </w:r>
      <w:proofErr w:type="gramStart"/>
      <w:r w:rsidRPr="00F60AAF">
        <w:t>социальной  поддержки</w:t>
      </w:r>
      <w:proofErr w:type="gramEnd"/>
      <w:r w:rsidRPr="00F60AAF">
        <w:t xml:space="preserve">  отдельных  категорий  жителей   города</w:t>
      </w:r>
    </w:p>
    <w:p w:rsidR="00F60AAF" w:rsidRPr="00F60AAF" w:rsidRDefault="00F60AAF">
      <w:pPr>
        <w:pStyle w:val="ConsPlusNonformat"/>
        <w:jc w:val="both"/>
      </w:pPr>
      <w:r w:rsidRPr="00F60AAF">
        <w:t>Москвы" прошу с 1 января 200_____ г. прекратить мне выплату ежемесячных(ой)</w:t>
      </w:r>
    </w:p>
    <w:p w:rsidR="00F60AAF" w:rsidRPr="00F60AAF" w:rsidRDefault="00F60AAF">
      <w:pPr>
        <w:pStyle w:val="ConsPlusNonformat"/>
        <w:jc w:val="both"/>
      </w:pPr>
      <w:r w:rsidRPr="00F60AAF">
        <w:t>компенсаций(</w:t>
      </w:r>
      <w:proofErr w:type="gramStart"/>
      <w:r w:rsidRPr="00F60AAF">
        <w:t>и)  стоимости</w:t>
      </w:r>
      <w:proofErr w:type="gramEnd"/>
      <w:r w:rsidRPr="00F60AAF">
        <w:t xml:space="preserve">  социальных  услуг   (услуги)    и  предоставлять</w:t>
      </w:r>
    </w:p>
    <w:p w:rsidR="00F60AAF" w:rsidRPr="00F60AAF" w:rsidRDefault="00F60AAF">
      <w:pPr>
        <w:pStyle w:val="ConsPlusNonformat"/>
        <w:jc w:val="both"/>
      </w:pPr>
      <w:r w:rsidRPr="00F60AAF">
        <w:t xml:space="preserve">указанные мною ниже городские меры социальной </w:t>
      </w:r>
      <w:proofErr w:type="gramStart"/>
      <w:r w:rsidRPr="00F60AAF">
        <w:t>поддержки  в</w:t>
      </w:r>
      <w:proofErr w:type="gramEnd"/>
      <w:r w:rsidRPr="00F60AAF">
        <w:t xml:space="preserve"> виде  социальных</w:t>
      </w:r>
    </w:p>
    <w:p w:rsidR="00F60AAF" w:rsidRPr="00F60AAF" w:rsidRDefault="00F60AAF">
      <w:pPr>
        <w:pStyle w:val="ConsPlusNonformat"/>
        <w:jc w:val="both"/>
      </w:pPr>
      <w:r w:rsidRPr="00F60AAF">
        <w:t>услуг (услуги):</w:t>
      </w:r>
    </w:p>
    <w:p w:rsidR="00F60AAF" w:rsidRPr="00F60AAF" w:rsidRDefault="00F60AA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72"/>
        <w:gridCol w:w="2596"/>
      </w:tblGrid>
      <w:tr w:rsidR="00F60AAF" w:rsidRPr="00F60AAF">
        <w:trPr>
          <w:trHeight w:val="239"/>
        </w:trPr>
        <w:tc>
          <w:tcPr>
            <w:tcW w:w="6372" w:type="dxa"/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Наименование городской меры социальной поддержки    </w:t>
            </w:r>
          </w:p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услуги                                              </w:t>
            </w:r>
          </w:p>
        </w:tc>
        <w:tc>
          <w:tcPr>
            <w:tcW w:w="2596" w:type="dxa"/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>Личная подпись, дата</w:t>
            </w: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>Бесплатный проезд городским пассажирским транспортом</w:t>
            </w:r>
          </w:p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(кроме такси и маршрутного </w:t>
            </w:r>
            <w:proofErr w:type="gramStart"/>
            <w:r w:rsidRPr="00F60AAF">
              <w:t xml:space="preserve">такси)   </w:t>
            </w:r>
            <w:proofErr w:type="gramEnd"/>
            <w:r w:rsidRPr="00F60AAF">
              <w:t xml:space="preserve">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Льготный отпуск лекарств по рецептам врачей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  <w:tr w:rsidR="00F60AAF" w:rsidRPr="00F60AA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Бесплатный проезд железнодорожным транспортом       </w:t>
            </w:r>
          </w:p>
          <w:p w:rsidR="00F60AAF" w:rsidRPr="00F60AAF" w:rsidRDefault="00F60AAF">
            <w:pPr>
              <w:pStyle w:val="ConsPlusNonformat"/>
              <w:jc w:val="both"/>
            </w:pPr>
            <w:r w:rsidRPr="00F60AAF">
              <w:t xml:space="preserve">пригородного сообщения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F60AAF" w:rsidRPr="00F60AAF" w:rsidRDefault="00F60AAF">
            <w:pPr>
              <w:pStyle w:val="ConsPlusNonformat"/>
              <w:jc w:val="both"/>
            </w:pPr>
          </w:p>
        </w:tc>
      </w:tr>
    </w:tbl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</w:t>
      </w:r>
      <w:proofErr w:type="gramStart"/>
      <w:r w:rsidRPr="00F60AAF">
        <w:t>Я  извещен</w:t>
      </w:r>
      <w:proofErr w:type="gramEnd"/>
      <w:r w:rsidRPr="00F60AAF">
        <w:t>(а)  о  необходимости  своевременно  информировать управление</w:t>
      </w:r>
    </w:p>
    <w:p w:rsidR="00F60AAF" w:rsidRPr="00F60AAF" w:rsidRDefault="00F60AAF">
      <w:pPr>
        <w:pStyle w:val="ConsPlusNonformat"/>
        <w:jc w:val="both"/>
      </w:pPr>
      <w:r w:rsidRPr="00F60AAF">
        <w:t xml:space="preserve">социальной   </w:t>
      </w:r>
      <w:proofErr w:type="gramStart"/>
      <w:r w:rsidRPr="00F60AAF">
        <w:t>защиты  населения</w:t>
      </w:r>
      <w:proofErr w:type="gramEnd"/>
      <w:r w:rsidRPr="00F60AAF">
        <w:t xml:space="preserve">  об  обстоятельствах,  влекущих  прекращение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городских  мер</w:t>
      </w:r>
      <w:proofErr w:type="gramEnd"/>
      <w:r w:rsidRPr="00F60AAF">
        <w:t xml:space="preserve">  социальной  поддержки (переезд на место жительства в другой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регион  Российской</w:t>
      </w:r>
      <w:proofErr w:type="gramEnd"/>
      <w:r w:rsidRPr="00F60AAF">
        <w:t xml:space="preserve"> Федерации или за границу Российской Федерации, обращение</w:t>
      </w:r>
    </w:p>
    <w:p w:rsidR="00F60AAF" w:rsidRPr="00F60AAF" w:rsidRDefault="00F60AAF">
      <w:pPr>
        <w:pStyle w:val="ConsPlusNonformat"/>
        <w:jc w:val="both"/>
      </w:pPr>
      <w:proofErr w:type="gramStart"/>
      <w:r w:rsidRPr="00F60AAF">
        <w:t>за  получением</w:t>
      </w:r>
      <w:proofErr w:type="gramEnd"/>
      <w:r w:rsidRPr="00F60AAF">
        <w:t xml:space="preserve">  ежемесячной  денежной  выплаты за счет средств федерального</w:t>
      </w:r>
    </w:p>
    <w:p w:rsidR="00F60AAF" w:rsidRPr="00F60AAF" w:rsidRDefault="00F60AAF">
      <w:pPr>
        <w:pStyle w:val="ConsPlusNonformat"/>
        <w:jc w:val="both"/>
      </w:pPr>
      <w:r w:rsidRPr="00F60AAF">
        <w:t>бюджета и др.).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>Дата                                             Подпись заявителя</w:t>
      </w:r>
    </w:p>
    <w:p w:rsidR="00F60AAF" w:rsidRPr="00F60AAF" w:rsidRDefault="00F60AAF">
      <w:pPr>
        <w:pStyle w:val="ConsPlusNonformat"/>
        <w:jc w:val="both"/>
      </w:pPr>
      <w:r w:rsidRPr="00F60AAF">
        <w:t>---------------------------------------------------------------------------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                          РАСПИСКА-УВЕДОМЛЕНИЕ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 xml:space="preserve">    Заявление зарегистрировано "__" _________ 200_ г. N ___________________</w:t>
      </w:r>
    </w:p>
    <w:p w:rsidR="00F60AAF" w:rsidRPr="00F60AAF" w:rsidRDefault="00F60AAF">
      <w:pPr>
        <w:pStyle w:val="ConsPlusNonformat"/>
        <w:jc w:val="both"/>
      </w:pPr>
    </w:p>
    <w:p w:rsidR="00F60AAF" w:rsidRPr="00F60AAF" w:rsidRDefault="00F60AAF">
      <w:pPr>
        <w:pStyle w:val="ConsPlusNonformat"/>
        <w:jc w:val="both"/>
      </w:pPr>
      <w:r w:rsidRPr="00F60AAF">
        <w:t>"__" __________ 200_ г.                    Специалист _____________________</w:t>
      </w: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jc w:val="both"/>
      </w:pPr>
    </w:p>
    <w:p w:rsidR="00F60AAF" w:rsidRPr="00F60AAF" w:rsidRDefault="00F6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413" w:rsidRPr="00F60AAF" w:rsidRDefault="00AA1413"/>
    <w:sectPr w:rsidR="00AA1413" w:rsidRPr="00F60AAF" w:rsidSect="0044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AF"/>
    <w:rsid w:val="00AA1413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F02E-0F0F-47F2-8988-BAD63FD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Срывалина Анна Александровна</dc:creator>
  <cp:keywords/>
  <dc:description/>
  <cp:lastModifiedBy>Срывалина Анна Александровна</cp:lastModifiedBy>
  <cp:revision>1</cp:revision>
  <dcterms:created xsi:type="dcterms:W3CDTF">2017-04-04T12:15:00Z</dcterms:created>
  <dcterms:modified xsi:type="dcterms:W3CDTF">2017-04-04T12:16:00Z</dcterms:modified>
</cp:coreProperties>
</file>